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C5" w:rsidRDefault="00A276C5" w:rsidP="00A276C5">
      <w:pPr>
        <w:pStyle w:val="Default"/>
      </w:pPr>
    </w:p>
    <w:p w:rsidR="006D69C1" w:rsidRDefault="006D69C1" w:rsidP="00A276C5">
      <w:pPr>
        <w:pStyle w:val="Default"/>
      </w:pPr>
    </w:p>
    <w:p w:rsidR="006D69C1" w:rsidRPr="009F5C10" w:rsidRDefault="006D69C1" w:rsidP="006D69C1">
      <w:pPr>
        <w:pStyle w:val="a4"/>
        <w:spacing w:before="0" w:after="0"/>
        <w:jc w:val="center"/>
        <w:rPr>
          <w:b/>
          <w:bCs/>
          <w:sz w:val="24"/>
          <w:szCs w:val="24"/>
        </w:rPr>
      </w:pPr>
    </w:p>
    <w:p w:rsidR="006D69C1" w:rsidRPr="009F5C10" w:rsidRDefault="006D69C1" w:rsidP="009F5C10">
      <w:pPr>
        <w:pStyle w:val="a4"/>
        <w:spacing w:before="0" w:after="0"/>
        <w:jc w:val="center"/>
        <w:rPr>
          <w:b/>
          <w:bCs/>
          <w:sz w:val="24"/>
          <w:szCs w:val="24"/>
        </w:rPr>
      </w:pPr>
      <w:r w:rsidRPr="009F5C10">
        <w:rPr>
          <w:b/>
          <w:bCs/>
          <w:sz w:val="24"/>
          <w:szCs w:val="24"/>
        </w:rPr>
        <w:t>Муниципальное бюджетное общеобразовательное учреждение –</w:t>
      </w:r>
    </w:p>
    <w:p w:rsidR="006D69C1" w:rsidRPr="009F5C10" w:rsidRDefault="006D69C1" w:rsidP="009F5C10">
      <w:pPr>
        <w:pStyle w:val="a4"/>
        <w:spacing w:before="0" w:after="0"/>
        <w:jc w:val="center"/>
        <w:rPr>
          <w:b/>
          <w:bCs/>
          <w:sz w:val="24"/>
          <w:szCs w:val="24"/>
        </w:rPr>
      </w:pPr>
      <w:r w:rsidRPr="009F5C10">
        <w:rPr>
          <w:b/>
          <w:bCs/>
          <w:sz w:val="24"/>
          <w:szCs w:val="24"/>
        </w:rPr>
        <w:t>средняя общеобразовательная школа станицы Терской</w:t>
      </w:r>
    </w:p>
    <w:p w:rsidR="009F5C10" w:rsidRPr="009F5C10" w:rsidRDefault="006D69C1" w:rsidP="009F5C10">
      <w:pPr>
        <w:pStyle w:val="a4"/>
        <w:spacing w:before="0" w:after="0" w:line="360" w:lineRule="auto"/>
        <w:jc w:val="center"/>
        <w:rPr>
          <w:bCs/>
          <w:sz w:val="24"/>
          <w:szCs w:val="24"/>
        </w:rPr>
      </w:pPr>
      <w:r w:rsidRPr="009F5C10">
        <w:rPr>
          <w:b/>
          <w:bCs/>
          <w:sz w:val="24"/>
          <w:szCs w:val="24"/>
        </w:rPr>
        <w:t>Моздокского района республики Северная Осетия - Алания</w:t>
      </w:r>
    </w:p>
    <w:p w:rsidR="009F5C10" w:rsidRDefault="009F5C10" w:rsidP="009F5C10">
      <w:pPr>
        <w:pStyle w:val="a4"/>
        <w:spacing w:before="0" w:after="0" w:line="360" w:lineRule="auto"/>
        <w:rPr>
          <w:bCs/>
        </w:rPr>
      </w:pPr>
    </w:p>
    <w:p w:rsidR="006D69C1" w:rsidRDefault="008F4E0D" w:rsidP="006D69C1">
      <w:pPr>
        <w:pStyle w:val="a4"/>
        <w:spacing w:before="0" w:after="0" w:line="360" w:lineRule="auto"/>
        <w:rPr>
          <w:bCs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B867819" wp14:editId="00BA3486">
            <wp:extent cx="5940425" cy="2068830"/>
            <wp:effectExtent l="0" t="0" r="3175" b="7620"/>
            <wp:docPr id="1" name="Рисунок 1" descr="C:\Users\ученик\Desktop\титульный лист муз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музей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6" b="59052"/>
                    <a:stretch/>
                  </pic:blipFill>
                  <pic:spPr bwMode="auto">
                    <a:xfrm>
                      <a:off x="0" y="0"/>
                      <a:ext cx="594042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C10" w:rsidRDefault="009F5C10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 xml:space="preserve">Рабочая программа </w:t>
      </w:r>
    </w:p>
    <w:p w:rsidR="006D69C1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 xml:space="preserve">внеурочной деятельности по химии </w:t>
      </w: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 w:rsidR="008137EB">
        <w:rPr>
          <w:b/>
          <w:bCs/>
          <w:sz w:val="36"/>
          <w:szCs w:val="36"/>
        </w:rPr>
        <w:t>Химия вокруг нас</w:t>
      </w:r>
      <w:r>
        <w:rPr>
          <w:b/>
          <w:bCs/>
          <w:sz w:val="36"/>
          <w:szCs w:val="36"/>
        </w:rPr>
        <w:t>»</w:t>
      </w: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>для обучающихся</w:t>
      </w:r>
      <w:r>
        <w:rPr>
          <w:b/>
          <w:bCs/>
          <w:sz w:val="36"/>
          <w:szCs w:val="36"/>
        </w:rPr>
        <w:t xml:space="preserve"> 8-9,10 классов</w:t>
      </w: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 xml:space="preserve">МБОУ СОШ ст. Терской </w:t>
      </w: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>Моздокского района РСО - Алания</w:t>
      </w:r>
    </w:p>
    <w:p w:rsidR="006D69C1" w:rsidRPr="00B70A13" w:rsidRDefault="006D69C1" w:rsidP="006D69C1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70A13">
        <w:rPr>
          <w:rFonts w:ascii="Times New Roman" w:hAnsi="Times New Roman" w:cs="Times New Roman"/>
          <w:b/>
          <w:bCs/>
          <w:sz w:val="36"/>
          <w:szCs w:val="36"/>
        </w:rPr>
        <w:t xml:space="preserve">с использованием средств </w:t>
      </w: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 xml:space="preserve">обучения и воспитания центра </w:t>
      </w:r>
    </w:p>
    <w:p w:rsidR="006D69C1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 xml:space="preserve">образования </w:t>
      </w:r>
      <w:proofErr w:type="gramStart"/>
      <w:r w:rsidRPr="00B70A13">
        <w:rPr>
          <w:b/>
          <w:bCs/>
          <w:sz w:val="36"/>
          <w:szCs w:val="36"/>
        </w:rPr>
        <w:t>естественно-научной</w:t>
      </w:r>
      <w:proofErr w:type="gramEnd"/>
      <w:r w:rsidRPr="00B70A13">
        <w:rPr>
          <w:b/>
          <w:bCs/>
          <w:sz w:val="36"/>
          <w:szCs w:val="36"/>
        </w:rPr>
        <w:t xml:space="preserve"> и</w:t>
      </w: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</w:rPr>
      </w:pPr>
      <w:r w:rsidRPr="00B70A13">
        <w:rPr>
          <w:b/>
          <w:bCs/>
          <w:sz w:val="36"/>
          <w:szCs w:val="36"/>
        </w:rPr>
        <w:t xml:space="preserve"> </w:t>
      </w:r>
      <w:proofErr w:type="gramStart"/>
      <w:r w:rsidRPr="00B70A13">
        <w:rPr>
          <w:b/>
          <w:bCs/>
          <w:sz w:val="36"/>
          <w:szCs w:val="36"/>
        </w:rPr>
        <w:t>технологической</w:t>
      </w:r>
      <w:proofErr w:type="gramEnd"/>
      <w:r w:rsidRPr="00B70A13">
        <w:rPr>
          <w:b/>
          <w:bCs/>
          <w:sz w:val="36"/>
          <w:szCs w:val="36"/>
        </w:rPr>
        <w:t xml:space="preserve"> направленностей </w:t>
      </w:r>
    </w:p>
    <w:p w:rsidR="006D69C1" w:rsidRPr="00B70A13" w:rsidRDefault="006D69C1" w:rsidP="006D69C1">
      <w:pPr>
        <w:pStyle w:val="a4"/>
        <w:spacing w:before="0" w:after="0"/>
        <w:jc w:val="center"/>
        <w:rPr>
          <w:b/>
          <w:bCs/>
          <w:sz w:val="36"/>
          <w:szCs w:val="36"/>
          <w:u w:val="single"/>
        </w:rPr>
      </w:pPr>
      <w:r w:rsidRPr="00B70A13">
        <w:rPr>
          <w:b/>
          <w:bCs/>
          <w:sz w:val="36"/>
          <w:szCs w:val="36"/>
        </w:rPr>
        <w:t>«Точка роста».</w:t>
      </w:r>
    </w:p>
    <w:p w:rsidR="006D69C1" w:rsidRDefault="006D69C1" w:rsidP="006D69C1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6D69C1" w:rsidRDefault="006D69C1" w:rsidP="006D69C1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6D69C1" w:rsidRDefault="006D69C1" w:rsidP="006D69C1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6D69C1" w:rsidRDefault="006D69C1" w:rsidP="006D69C1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6D69C1" w:rsidRDefault="006D69C1" w:rsidP="00A276C5">
      <w:pPr>
        <w:pStyle w:val="Default"/>
        <w:rPr>
          <w:bCs/>
          <w:color w:val="auto"/>
          <w:sz w:val="36"/>
          <w:szCs w:val="36"/>
        </w:rPr>
      </w:pPr>
    </w:p>
    <w:p w:rsidR="0023152B" w:rsidRDefault="0023152B" w:rsidP="00A276C5">
      <w:pPr>
        <w:pStyle w:val="Default"/>
        <w:rPr>
          <w:bCs/>
          <w:color w:val="auto"/>
          <w:sz w:val="36"/>
          <w:szCs w:val="36"/>
        </w:rPr>
      </w:pPr>
    </w:p>
    <w:p w:rsidR="0023152B" w:rsidRDefault="0023152B" w:rsidP="00A276C5">
      <w:pPr>
        <w:pStyle w:val="Default"/>
        <w:rPr>
          <w:bCs/>
          <w:color w:val="auto"/>
          <w:sz w:val="36"/>
          <w:szCs w:val="36"/>
        </w:rPr>
      </w:pPr>
    </w:p>
    <w:p w:rsidR="00A84BB8" w:rsidRDefault="00A84BB8" w:rsidP="00A276C5">
      <w:pPr>
        <w:pStyle w:val="Default"/>
      </w:pPr>
    </w:p>
    <w:p w:rsidR="006D69C1" w:rsidRDefault="006D69C1" w:rsidP="00A276C5">
      <w:pPr>
        <w:pStyle w:val="Default"/>
      </w:pPr>
    </w:p>
    <w:p w:rsidR="00A276C5" w:rsidRPr="004366DD" w:rsidRDefault="00A276C5" w:rsidP="004366DD">
      <w:pPr>
        <w:pStyle w:val="Default"/>
      </w:pPr>
      <w:r w:rsidRPr="004366DD">
        <w:rPr>
          <w:b/>
          <w:bCs/>
        </w:rPr>
        <w:t xml:space="preserve">1. Пояснительная записка. </w:t>
      </w:r>
    </w:p>
    <w:p w:rsidR="00A276C5" w:rsidRPr="004366DD" w:rsidRDefault="00A276C5" w:rsidP="004366DD">
      <w:pPr>
        <w:pStyle w:val="Default"/>
      </w:pPr>
      <w:r w:rsidRPr="004366DD">
        <w:rPr>
          <w:b/>
          <w:bCs/>
          <w:i/>
          <w:iCs/>
        </w:rPr>
        <w:t xml:space="preserve">Просто знать – еще не все знания, нужно уметь их использовать. </w:t>
      </w:r>
    </w:p>
    <w:p w:rsidR="00A276C5" w:rsidRPr="004366DD" w:rsidRDefault="00A276C5" w:rsidP="004366DD">
      <w:pPr>
        <w:pStyle w:val="Default"/>
      </w:pPr>
      <w:r w:rsidRPr="004366DD">
        <w:rPr>
          <w:b/>
          <w:bCs/>
          <w:i/>
          <w:iCs/>
        </w:rPr>
        <w:t>(</w:t>
      </w:r>
      <w:proofErr w:type="spellStart"/>
      <w:r w:rsidRPr="004366DD">
        <w:rPr>
          <w:b/>
          <w:bCs/>
          <w:i/>
          <w:iCs/>
        </w:rPr>
        <w:t>И.В.Гете</w:t>
      </w:r>
      <w:proofErr w:type="spellEnd"/>
      <w:r w:rsidRPr="004366DD">
        <w:rPr>
          <w:b/>
          <w:bCs/>
          <w:i/>
          <w:iCs/>
        </w:rPr>
        <w:t xml:space="preserve">) </w:t>
      </w:r>
    </w:p>
    <w:p w:rsidR="00A276C5" w:rsidRPr="004366DD" w:rsidRDefault="00A276C5" w:rsidP="004366DD">
      <w:pPr>
        <w:pStyle w:val="Default"/>
      </w:pPr>
      <w:r w:rsidRPr="004366DD">
        <w:t>Дополнительная общеоб</w:t>
      </w:r>
      <w:r w:rsidR="007846E3" w:rsidRPr="004366DD">
        <w:t>разовательная программа «Химия вокруг нас» разработана на основании дей</w:t>
      </w:r>
      <w:r w:rsidRPr="004366DD">
        <w:t xml:space="preserve">ствующих нормативно-правовых документов: </w:t>
      </w:r>
    </w:p>
    <w:p w:rsidR="00A276C5" w:rsidRPr="004366DD" w:rsidRDefault="00A276C5" w:rsidP="004366DD">
      <w:pPr>
        <w:pStyle w:val="Default"/>
      </w:pPr>
      <w:r w:rsidRPr="004366DD">
        <w:t xml:space="preserve"> Федеральный закон от 29 декабря 2012 № 273 ФЗ «Об образовании в Российской Федерации»; </w:t>
      </w:r>
    </w:p>
    <w:p w:rsidR="00A276C5" w:rsidRPr="004366DD" w:rsidRDefault="00A276C5" w:rsidP="004366DD">
      <w:pPr>
        <w:pStyle w:val="Default"/>
      </w:pPr>
      <w:r w:rsidRPr="004366DD">
        <w:t> «Концепция развития дополнительного образования детей»,</w:t>
      </w:r>
      <w:r w:rsidR="007846E3" w:rsidRPr="004366DD">
        <w:t xml:space="preserve"> утверждена распоряжением Прави</w:t>
      </w:r>
      <w:r w:rsidRPr="004366DD">
        <w:t xml:space="preserve">тельства Российской Федерации от 04 сентября 2014 года № 1726-р; </w:t>
      </w:r>
    </w:p>
    <w:p w:rsidR="00A276C5" w:rsidRPr="004366DD" w:rsidRDefault="00A276C5" w:rsidP="004366DD">
      <w:pPr>
        <w:pStyle w:val="Default"/>
      </w:pPr>
      <w:r w:rsidRPr="004366DD">
        <w:t> Приказ министерства просвещения Российской Федерации от 09 ноября 2018 г. № 196 «Об утверждении порядка организации и осуществление образова</w:t>
      </w:r>
      <w:r w:rsidR="007846E3" w:rsidRPr="004366DD">
        <w:t>тельной деятельности по дополни</w:t>
      </w:r>
      <w:r w:rsidRPr="004366DD">
        <w:t xml:space="preserve">тельным общеобразовательным программам»; </w:t>
      </w:r>
    </w:p>
    <w:p w:rsidR="00A276C5" w:rsidRPr="004366DD" w:rsidRDefault="00A276C5" w:rsidP="004366DD">
      <w:pPr>
        <w:pStyle w:val="Default"/>
      </w:pPr>
      <w:r w:rsidRPr="004366DD">
        <w:t xml:space="preserve"> Методические рекомендации по проектированию дополнительных общеразвивающих программ (письмо </w:t>
      </w:r>
      <w:proofErr w:type="spellStart"/>
      <w:r w:rsidRPr="004366DD">
        <w:t>Минобрнауки</w:t>
      </w:r>
      <w:proofErr w:type="spellEnd"/>
      <w:r w:rsidRPr="004366DD">
        <w:t xml:space="preserve"> Рос</w:t>
      </w:r>
      <w:r w:rsidR="00A84BB8">
        <w:t>сии от 18.11.2015 Н — 09-3242).</w:t>
      </w:r>
    </w:p>
    <w:p w:rsidR="00A276C5" w:rsidRPr="004366DD" w:rsidRDefault="00A276C5" w:rsidP="004366DD">
      <w:pPr>
        <w:pStyle w:val="Default"/>
      </w:pPr>
      <w:r w:rsidRPr="004366DD">
        <w:t xml:space="preserve">Образовательная деятельность по программе направлена </w:t>
      </w:r>
      <w:proofErr w:type="gramStart"/>
      <w:r w:rsidRPr="004366DD">
        <w:t>на</w:t>
      </w:r>
      <w:proofErr w:type="gramEnd"/>
      <w:r w:rsidRPr="004366DD">
        <w:t xml:space="preserve">: </w:t>
      </w:r>
    </w:p>
    <w:p w:rsidR="00A276C5" w:rsidRPr="004366DD" w:rsidRDefault="00A276C5" w:rsidP="004366DD">
      <w:pPr>
        <w:pStyle w:val="Default"/>
      </w:pPr>
      <w:r w:rsidRPr="004366DD">
        <w:t xml:space="preserve"> формирование и развитие творческих способностей обучающихся; </w:t>
      </w:r>
    </w:p>
    <w:p w:rsidR="00A276C5" w:rsidRPr="004366DD" w:rsidRDefault="00A276C5" w:rsidP="004366DD">
      <w:pPr>
        <w:pStyle w:val="Default"/>
      </w:pPr>
      <w:r w:rsidRPr="004366DD">
        <w:t xml:space="preserve"> 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 </w:t>
      </w:r>
    </w:p>
    <w:p w:rsidR="00A276C5" w:rsidRPr="004366DD" w:rsidRDefault="00A276C5" w:rsidP="004366DD">
      <w:pPr>
        <w:pStyle w:val="Default"/>
      </w:pPr>
      <w:r w:rsidRPr="004366DD">
        <w:t xml:space="preserve"> формирование культуры здорового и безопасного образа жизни; </w:t>
      </w:r>
    </w:p>
    <w:p w:rsidR="00A276C5" w:rsidRPr="004366DD" w:rsidRDefault="00A276C5" w:rsidP="004366DD">
      <w:pPr>
        <w:pStyle w:val="Default"/>
      </w:pPr>
      <w:r w:rsidRPr="004366DD">
        <w:t xml:space="preserve"> 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4366DD">
        <w:t>обучающихся</w:t>
      </w:r>
      <w:proofErr w:type="gramEnd"/>
      <w:r w:rsidRPr="004366DD">
        <w:t xml:space="preserve">; </w:t>
      </w:r>
    </w:p>
    <w:p w:rsidR="00A276C5" w:rsidRPr="004366DD" w:rsidRDefault="00A276C5" w:rsidP="004366DD">
      <w:pPr>
        <w:pStyle w:val="Default"/>
      </w:pPr>
      <w:r w:rsidRPr="004366DD">
        <w:t xml:space="preserve"> выявление, развитие и поддержку талантливых обучающихся, а также лиц, проявивших выдающиеся способности; </w:t>
      </w:r>
    </w:p>
    <w:p w:rsidR="00A276C5" w:rsidRPr="004366DD" w:rsidRDefault="00A276C5" w:rsidP="004366DD">
      <w:pPr>
        <w:pStyle w:val="Default"/>
      </w:pPr>
      <w:r w:rsidRPr="004366DD">
        <w:t xml:space="preserve"> профессиональную ориентацию </w:t>
      </w:r>
      <w:proofErr w:type="gramStart"/>
      <w:r w:rsidRPr="004366DD">
        <w:t>обучающихся</w:t>
      </w:r>
      <w:proofErr w:type="gramEnd"/>
      <w:r w:rsidRPr="004366DD">
        <w:t xml:space="preserve">; </w:t>
      </w:r>
    </w:p>
    <w:p w:rsidR="00A276C5" w:rsidRPr="004366DD" w:rsidRDefault="00A276C5" w:rsidP="004366DD">
      <w:pPr>
        <w:pStyle w:val="Default"/>
      </w:pPr>
      <w:r w:rsidRPr="004366DD">
        <w:t xml:space="preserve"> создание и обеспечение необходимых условий для </w:t>
      </w:r>
      <w:r w:rsidR="007846E3" w:rsidRPr="004366DD">
        <w:t>личностного развития, профессио</w:t>
      </w:r>
      <w:r w:rsidRPr="004366DD">
        <w:t xml:space="preserve">нального самоопределения и творческого труда обучающихся; </w:t>
      </w:r>
    </w:p>
    <w:p w:rsidR="00A276C5" w:rsidRPr="004366DD" w:rsidRDefault="00A276C5" w:rsidP="004366DD">
      <w:pPr>
        <w:pStyle w:val="Default"/>
      </w:pPr>
      <w:r w:rsidRPr="004366DD">
        <w:t xml:space="preserve"> социализацию и адаптацию </w:t>
      </w:r>
      <w:proofErr w:type="gramStart"/>
      <w:r w:rsidRPr="004366DD">
        <w:t>обучающихся</w:t>
      </w:r>
      <w:proofErr w:type="gramEnd"/>
      <w:r w:rsidRPr="004366DD">
        <w:t xml:space="preserve"> к жизни в обществе; </w:t>
      </w:r>
    </w:p>
    <w:p w:rsidR="00A276C5" w:rsidRPr="004366DD" w:rsidRDefault="00A276C5" w:rsidP="004366DD">
      <w:pPr>
        <w:pStyle w:val="Default"/>
      </w:pPr>
      <w:r w:rsidRPr="004366DD">
        <w:t xml:space="preserve"> формирование общей культуры </w:t>
      </w:r>
      <w:proofErr w:type="gramStart"/>
      <w:r w:rsidRPr="004366DD">
        <w:t>обучающихся</w:t>
      </w:r>
      <w:proofErr w:type="gramEnd"/>
      <w:r w:rsidRPr="004366DD">
        <w:t xml:space="preserve">; </w:t>
      </w:r>
    </w:p>
    <w:p w:rsidR="00A276C5" w:rsidRPr="004366DD" w:rsidRDefault="00A276C5" w:rsidP="004366DD">
      <w:pPr>
        <w:pStyle w:val="Default"/>
      </w:pPr>
      <w:r w:rsidRPr="004366DD">
        <w:t> удовлетворение иных образовательных потребностей и интересов обучающихся, не противоречащих законодательству Российской Федерации, осуще</w:t>
      </w:r>
      <w:r w:rsidR="007846E3" w:rsidRPr="004366DD">
        <w:t>ствляемых за пределами федераль</w:t>
      </w:r>
      <w:r w:rsidRPr="004366DD">
        <w:t xml:space="preserve">ных государственных образовательных стандартов и федеральных государственных требований. </w:t>
      </w:r>
    </w:p>
    <w:p w:rsidR="00A276C5" w:rsidRPr="004366DD" w:rsidRDefault="00A276C5" w:rsidP="004366DD">
      <w:pPr>
        <w:pStyle w:val="Default"/>
      </w:pPr>
    </w:p>
    <w:p w:rsidR="00A276C5" w:rsidRPr="004366DD" w:rsidRDefault="00A276C5" w:rsidP="004366DD">
      <w:pPr>
        <w:pStyle w:val="Default"/>
      </w:pPr>
      <w:r w:rsidRPr="004366DD">
        <w:rPr>
          <w:b/>
          <w:bCs/>
        </w:rPr>
        <w:t xml:space="preserve">1.1.Актуальность: </w:t>
      </w:r>
    </w:p>
    <w:p w:rsidR="00A276C5" w:rsidRPr="004366DD" w:rsidRDefault="00A276C5" w:rsidP="004366DD">
      <w:pPr>
        <w:pStyle w:val="Default"/>
      </w:pPr>
    </w:p>
    <w:p w:rsidR="00A276C5" w:rsidRPr="004366DD" w:rsidRDefault="00A276C5" w:rsidP="004366DD">
      <w:pPr>
        <w:pStyle w:val="Default"/>
      </w:pPr>
      <w:r w:rsidRPr="004366DD">
        <w:t>Время, в котором мы живем, демонстрирует особое значение химии и биологии для научно-технического прогресса и процветания человечества. Быстрые те</w:t>
      </w:r>
      <w:r w:rsidR="007846E3" w:rsidRPr="004366DD">
        <w:t>мпы развития общества обуславли</w:t>
      </w:r>
      <w:r w:rsidRPr="004366DD">
        <w:t xml:space="preserve">вают появление на рынке труда новых сфер деятельности. Для </w:t>
      </w:r>
      <w:r w:rsidR="007846E3" w:rsidRPr="004366DD">
        <w:t>профессий будущего (генный инже</w:t>
      </w:r>
      <w:r w:rsidRPr="004366DD">
        <w:t xml:space="preserve">нер, </w:t>
      </w:r>
      <w:proofErr w:type="spellStart"/>
      <w:r w:rsidRPr="004366DD">
        <w:t>нанобиотехнолог</w:t>
      </w:r>
      <w:proofErr w:type="spellEnd"/>
      <w:r w:rsidRPr="004366DD">
        <w:t>, специалист по биоэтике, молекулярный по</w:t>
      </w:r>
      <w:r w:rsidR="007846E3" w:rsidRPr="004366DD">
        <w:t>вар) необходимы комплексные зна</w:t>
      </w:r>
      <w:r w:rsidRPr="004366DD">
        <w:t xml:space="preserve">ния из </w:t>
      </w:r>
      <w:proofErr w:type="gramStart"/>
      <w:r w:rsidRPr="004366DD">
        <w:t>естественно-научного</w:t>
      </w:r>
      <w:proofErr w:type="gramEnd"/>
      <w:r w:rsidRPr="004366DD">
        <w:t xml:space="preserve"> цикла. Поэтому качественное овладение основами предметов </w:t>
      </w:r>
      <w:proofErr w:type="gramStart"/>
      <w:r w:rsidRPr="004366DD">
        <w:t>естественно-научного</w:t>
      </w:r>
      <w:proofErr w:type="gramEnd"/>
      <w:r w:rsidRPr="004366DD">
        <w:t xml:space="preserve"> цикла имеют решающее значение для личной карьеры человека. </w:t>
      </w:r>
    </w:p>
    <w:p w:rsidR="00BC40F5" w:rsidRPr="004366DD" w:rsidRDefault="00A276C5" w:rsidP="00436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6DD">
        <w:rPr>
          <w:rFonts w:ascii="Times New Roman" w:hAnsi="Times New Roman" w:cs="Times New Roman"/>
          <w:sz w:val="24"/>
          <w:szCs w:val="24"/>
        </w:rPr>
        <w:t>Развитие химико-биологических знаний в школе, формирование экспериментальных и научно-исследовательских навыков, способствуют повышению качества</w:t>
      </w:r>
      <w:r w:rsidR="007846E3" w:rsidRPr="004366DD">
        <w:rPr>
          <w:rFonts w:ascii="Times New Roman" w:hAnsi="Times New Roman" w:cs="Times New Roman"/>
          <w:sz w:val="24"/>
          <w:szCs w:val="24"/>
        </w:rPr>
        <w:t xml:space="preserve"> знаний, формированию </w:t>
      </w:r>
      <w:proofErr w:type="gramStart"/>
      <w:r w:rsidR="007846E3" w:rsidRPr="004366DD">
        <w:rPr>
          <w:rFonts w:ascii="Times New Roman" w:hAnsi="Times New Roman" w:cs="Times New Roman"/>
          <w:sz w:val="24"/>
          <w:szCs w:val="24"/>
        </w:rPr>
        <w:t>естествен</w:t>
      </w:r>
      <w:r w:rsidRPr="004366DD">
        <w:rPr>
          <w:rFonts w:ascii="Times New Roman" w:hAnsi="Times New Roman" w:cs="Times New Roman"/>
          <w:sz w:val="24"/>
          <w:szCs w:val="24"/>
        </w:rPr>
        <w:t>но-научной</w:t>
      </w:r>
      <w:proofErr w:type="gramEnd"/>
      <w:r w:rsidRPr="004366DD">
        <w:rPr>
          <w:rFonts w:ascii="Times New Roman" w:hAnsi="Times New Roman" w:cs="Times New Roman"/>
          <w:sz w:val="24"/>
          <w:szCs w:val="24"/>
        </w:rPr>
        <w:t xml:space="preserve"> грамотности, практических умений, развивают познавательную активность и са</w:t>
      </w:r>
      <w:r w:rsidR="007846E3" w:rsidRPr="004366DD">
        <w:rPr>
          <w:rFonts w:ascii="Times New Roman" w:hAnsi="Times New Roman" w:cs="Times New Roman"/>
          <w:sz w:val="24"/>
          <w:szCs w:val="24"/>
        </w:rPr>
        <w:t>мостоя</w:t>
      </w:r>
      <w:r w:rsidRPr="004366DD">
        <w:rPr>
          <w:rFonts w:ascii="Times New Roman" w:hAnsi="Times New Roman" w:cs="Times New Roman"/>
          <w:sz w:val="24"/>
          <w:szCs w:val="24"/>
        </w:rPr>
        <w:t>тельность, что позволяет ученику глубоко понять природу и законы, по которым она изменяется.</w:t>
      </w:r>
    </w:p>
    <w:p w:rsidR="00A276C5" w:rsidRPr="004366DD" w:rsidRDefault="00A276C5" w:rsidP="004366DD">
      <w:pPr>
        <w:pStyle w:val="Default"/>
      </w:pPr>
    </w:p>
    <w:p w:rsidR="00A276C5" w:rsidRPr="004366DD" w:rsidRDefault="00A276C5" w:rsidP="004366DD">
      <w:pPr>
        <w:pStyle w:val="Default"/>
      </w:pPr>
      <w:r w:rsidRPr="004366DD">
        <w:rPr>
          <w:b/>
          <w:bCs/>
        </w:rPr>
        <w:t xml:space="preserve">1.2.Новизна: </w:t>
      </w:r>
    </w:p>
    <w:p w:rsidR="00A276C5" w:rsidRPr="004366DD" w:rsidRDefault="00A276C5" w:rsidP="004366DD">
      <w:pPr>
        <w:pStyle w:val="Default"/>
      </w:pPr>
      <w:r w:rsidRPr="004366DD">
        <w:lastRenderedPageBreak/>
        <w:t xml:space="preserve">Качество естественно-научного образования в современной </w:t>
      </w:r>
      <w:proofErr w:type="gramStart"/>
      <w:r w:rsidRPr="004366DD">
        <w:t>мире</w:t>
      </w:r>
      <w:proofErr w:type="gramEnd"/>
      <w:r w:rsidRPr="004366DD">
        <w:t xml:space="preserve"> – это арена конкурентной борьбы между странами и является главным фактором развития к</w:t>
      </w:r>
      <w:r w:rsidR="007846E3" w:rsidRPr="004366DD">
        <w:t>аждой страны. От каждого челове</w:t>
      </w:r>
      <w:r w:rsidRPr="004366DD">
        <w:t xml:space="preserve">ка сегодня требуется системное видение мира. Программа кружка объединяет две науки, химию и </w:t>
      </w:r>
      <w:r w:rsidR="0079301D" w:rsidRPr="004366DD">
        <w:t xml:space="preserve">  </w:t>
      </w:r>
    </w:p>
    <w:p w:rsidR="00A276C5" w:rsidRPr="004366DD" w:rsidRDefault="00A276C5" w:rsidP="004366DD">
      <w:pPr>
        <w:pStyle w:val="Default"/>
      </w:pPr>
      <w:r w:rsidRPr="004366DD">
        <w:t xml:space="preserve">Расширить кругозор учащихся с помощью различных методов познания окружающей природы. </w:t>
      </w:r>
    </w:p>
    <w:p w:rsidR="00A276C5" w:rsidRPr="004366DD" w:rsidRDefault="00A276C5" w:rsidP="004366DD">
      <w:pPr>
        <w:pStyle w:val="Default"/>
      </w:pPr>
      <w:r w:rsidRPr="004366DD">
        <w:rPr>
          <w:b/>
          <w:bCs/>
        </w:rPr>
        <w:t xml:space="preserve">Задачи: </w:t>
      </w:r>
    </w:p>
    <w:p w:rsidR="00A276C5" w:rsidRPr="004366DD" w:rsidRDefault="00A276C5" w:rsidP="004366DD">
      <w:pPr>
        <w:pStyle w:val="Default"/>
      </w:pPr>
      <w:r w:rsidRPr="004366DD">
        <w:t>1. продолжить развитие познавательной активности, самост</w:t>
      </w:r>
      <w:r w:rsidR="007846E3" w:rsidRPr="004366DD">
        <w:t>оятельности, настойчивости в до</w:t>
      </w:r>
      <w:r w:rsidRPr="004366DD">
        <w:t xml:space="preserve">стижении цели, креативных способностей учащихся; </w:t>
      </w:r>
    </w:p>
    <w:p w:rsidR="00A276C5" w:rsidRPr="004366DD" w:rsidRDefault="00A276C5" w:rsidP="004366DD">
      <w:pPr>
        <w:pStyle w:val="Default"/>
      </w:pPr>
      <w:r w:rsidRPr="004366DD">
        <w:t>2. систематизировать знания учащихся по химии и биологии</w:t>
      </w:r>
      <w:r w:rsidR="007846E3" w:rsidRPr="004366DD">
        <w:t xml:space="preserve"> через формирование навыка реше</w:t>
      </w:r>
      <w:r w:rsidRPr="004366DD">
        <w:t xml:space="preserve">ния практико-ориентированных задач; </w:t>
      </w:r>
    </w:p>
    <w:p w:rsidR="00A276C5" w:rsidRPr="004366DD" w:rsidRDefault="00A276C5" w:rsidP="004366DD">
      <w:pPr>
        <w:pStyle w:val="Default"/>
      </w:pPr>
      <w:r w:rsidRPr="004366DD">
        <w:t xml:space="preserve">3. подготовить школьников к более глубокому усвоению курса химии и биологии в старших классах </w:t>
      </w:r>
    </w:p>
    <w:p w:rsidR="00A276C5" w:rsidRPr="004366DD" w:rsidRDefault="00A276C5" w:rsidP="004366DD">
      <w:pPr>
        <w:pStyle w:val="Default"/>
      </w:pPr>
      <w:r w:rsidRPr="004366DD">
        <w:t>4. развивать умение самостоятельно осуществлять химико-</w:t>
      </w:r>
      <w:r w:rsidR="007846E3" w:rsidRPr="004366DD">
        <w:t>биологические эксперименты, про</w:t>
      </w:r>
      <w:r w:rsidRPr="004366DD">
        <w:t>гнозировать возможные последствия деятельности человека для достижения безопасности, как собственной жизнедеятельности, так и безопасности окружающей среды</w:t>
      </w:r>
      <w:r w:rsidRPr="004366DD">
        <w:rPr>
          <w:b/>
          <w:bCs/>
        </w:rPr>
        <w:t xml:space="preserve">. </w:t>
      </w:r>
    </w:p>
    <w:p w:rsidR="00A276C5" w:rsidRPr="004366DD" w:rsidRDefault="00A276C5" w:rsidP="004366DD">
      <w:pPr>
        <w:pStyle w:val="Default"/>
      </w:pPr>
      <w:r w:rsidRPr="004366DD">
        <w:t xml:space="preserve">5. сформировать представление о современных профессиях, связанных с биологией и химией. </w:t>
      </w:r>
    </w:p>
    <w:p w:rsidR="00A276C5" w:rsidRPr="004366DD" w:rsidRDefault="00A276C5" w:rsidP="004366DD">
      <w:pPr>
        <w:pStyle w:val="Default"/>
      </w:pPr>
    </w:p>
    <w:p w:rsidR="00A276C5" w:rsidRPr="004366DD" w:rsidRDefault="00A276C5" w:rsidP="004366DD">
      <w:pPr>
        <w:pStyle w:val="Default"/>
      </w:pPr>
      <w:r w:rsidRPr="004366DD">
        <w:rPr>
          <w:b/>
          <w:bCs/>
        </w:rPr>
        <w:t xml:space="preserve">1.3.Ожидаемые результаты: </w:t>
      </w:r>
    </w:p>
    <w:p w:rsidR="00A276C5" w:rsidRPr="004366DD" w:rsidRDefault="00A276C5" w:rsidP="004366DD">
      <w:pPr>
        <w:pStyle w:val="Default"/>
      </w:pPr>
    </w:p>
    <w:p w:rsidR="00A276C5" w:rsidRPr="004366DD" w:rsidRDefault="00A276C5" w:rsidP="004366DD">
      <w:pPr>
        <w:pStyle w:val="Default"/>
      </w:pPr>
      <w:r w:rsidRPr="004366DD">
        <w:rPr>
          <w:b/>
          <w:bCs/>
        </w:rPr>
        <w:t xml:space="preserve">Личностные результаты: </w:t>
      </w:r>
    </w:p>
    <w:p w:rsidR="00A276C5" w:rsidRPr="004366DD" w:rsidRDefault="00A276C5" w:rsidP="004366DD">
      <w:pPr>
        <w:pStyle w:val="Default"/>
      </w:pPr>
      <w:r w:rsidRPr="004366DD">
        <w:rPr>
          <w:i/>
          <w:iCs/>
        </w:rPr>
        <w:t xml:space="preserve">К концу </w:t>
      </w:r>
      <w:proofErr w:type="gramStart"/>
      <w:r w:rsidRPr="004366DD">
        <w:rPr>
          <w:i/>
          <w:iCs/>
        </w:rPr>
        <w:t>обучения</w:t>
      </w:r>
      <w:proofErr w:type="gramEnd"/>
      <w:r w:rsidRPr="004366DD">
        <w:rPr>
          <w:i/>
          <w:iCs/>
        </w:rPr>
        <w:t xml:space="preserve"> по данной образовательной программе обучающиеся будут: </w:t>
      </w:r>
    </w:p>
    <w:p w:rsidR="00A276C5" w:rsidRPr="004366DD" w:rsidRDefault="00A276C5" w:rsidP="004366DD">
      <w:pPr>
        <w:pStyle w:val="Default"/>
      </w:pPr>
      <w:r w:rsidRPr="004366DD">
        <w:t xml:space="preserve"> положительно относиться к процессу обучения; </w:t>
      </w:r>
    </w:p>
    <w:p w:rsidR="00A276C5" w:rsidRPr="004366DD" w:rsidRDefault="00A276C5" w:rsidP="004366DD">
      <w:pPr>
        <w:pStyle w:val="Default"/>
      </w:pPr>
      <w:r w:rsidRPr="004366DD">
        <w:t xml:space="preserve"> проявлять устойчивый интерес к содержанию программы; </w:t>
      </w:r>
    </w:p>
    <w:p w:rsidR="00A276C5" w:rsidRPr="004366DD" w:rsidRDefault="00A276C5" w:rsidP="004366DD">
      <w:pPr>
        <w:pStyle w:val="Default"/>
      </w:pPr>
      <w:r w:rsidRPr="004366DD">
        <w:t xml:space="preserve"> обладать такими качествами, как: терпеливость, аккуратность, усидчивость; </w:t>
      </w:r>
    </w:p>
    <w:p w:rsidR="00A276C5" w:rsidRPr="004366DD" w:rsidRDefault="00A276C5" w:rsidP="004366DD">
      <w:pPr>
        <w:pStyle w:val="Default"/>
      </w:pPr>
      <w:r w:rsidRPr="004366DD">
        <w:t xml:space="preserve"> настойчиво добиваться продуктивных результатов; </w:t>
      </w:r>
    </w:p>
    <w:p w:rsidR="00A276C5" w:rsidRPr="004366DD" w:rsidRDefault="00A276C5" w:rsidP="004366DD">
      <w:pPr>
        <w:pStyle w:val="Default"/>
      </w:pPr>
      <w:r w:rsidRPr="004366DD">
        <w:t xml:space="preserve"> принимать сверстников, помогать им, принимать помощь педагога и сверстников; </w:t>
      </w:r>
    </w:p>
    <w:p w:rsidR="00A276C5" w:rsidRPr="004366DD" w:rsidRDefault="00A276C5" w:rsidP="004366DD">
      <w:pPr>
        <w:pStyle w:val="Default"/>
      </w:pPr>
    </w:p>
    <w:p w:rsidR="00A276C5" w:rsidRPr="004366DD" w:rsidRDefault="00A276C5" w:rsidP="004366DD">
      <w:pPr>
        <w:pStyle w:val="Default"/>
      </w:pPr>
      <w:proofErr w:type="spellStart"/>
      <w:r w:rsidRPr="004366DD">
        <w:rPr>
          <w:b/>
          <w:bCs/>
        </w:rPr>
        <w:t>Метапредметные</w:t>
      </w:r>
      <w:proofErr w:type="spellEnd"/>
      <w:r w:rsidRPr="004366DD">
        <w:rPr>
          <w:b/>
          <w:bCs/>
        </w:rPr>
        <w:t xml:space="preserve">: </w:t>
      </w:r>
    </w:p>
    <w:p w:rsidR="00A276C5" w:rsidRPr="004366DD" w:rsidRDefault="00A276C5" w:rsidP="004366DD">
      <w:pPr>
        <w:pStyle w:val="Default"/>
      </w:pPr>
      <w:r w:rsidRPr="004366DD">
        <w:rPr>
          <w:b/>
          <w:bCs/>
          <w:i/>
          <w:iCs/>
        </w:rPr>
        <w:t xml:space="preserve">Познавательные: </w:t>
      </w:r>
    </w:p>
    <w:p w:rsidR="00A276C5" w:rsidRPr="004366DD" w:rsidRDefault="00A276C5" w:rsidP="004366DD">
      <w:pPr>
        <w:pStyle w:val="Default"/>
      </w:pPr>
      <w:r w:rsidRPr="004366DD">
        <w:t> ориентироваться в своей системе знаний: отличать новое о</w:t>
      </w:r>
      <w:r w:rsidR="007846E3" w:rsidRPr="004366DD">
        <w:t>т уже известного с помощью педа</w:t>
      </w:r>
      <w:r w:rsidRPr="004366DD">
        <w:t xml:space="preserve">гога; </w:t>
      </w:r>
    </w:p>
    <w:p w:rsidR="00A276C5" w:rsidRPr="004366DD" w:rsidRDefault="00A276C5" w:rsidP="004366DD">
      <w:pPr>
        <w:pStyle w:val="Default"/>
      </w:pPr>
      <w:r w:rsidRPr="004366DD">
        <w:t xml:space="preserve"> перерабатывать полученную информацию: наблюдать и самостоятельно делать простейшие обобщения и выводы. </w:t>
      </w:r>
    </w:p>
    <w:p w:rsidR="00A276C5" w:rsidRPr="004366DD" w:rsidRDefault="00A276C5" w:rsidP="004366DD">
      <w:pPr>
        <w:pStyle w:val="Default"/>
      </w:pPr>
    </w:p>
    <w:p w:rsidR="00A276C5" w:rsidRPr="004366DD" w:rsidRDefault="00A276C5" w:rsidP="004366DD">
      <w:pPr>
        <w:pStyle w:val="Default"/>
      </w:pPr>
      <w:r w:rsidRPr="004366DD">
        <w:rPr>
          <w:b/>
          <w:bCs/>
          <w:i/>
          <w:iCs/>
        </w:rPr>
        <w:t xml:space="preserve">Регулятивные: </w:t>
      </w:r>
    </w:p>
    <w:p w:rsidR="00A276C5" w:rsidRPr="004366DD" w:rsidRDefault="00A276C5" w:rsidP="004366DD">
      <w:pPr>
        <w:pStyle w:val="Default"/>
      </w:pPr>
      <w:r w:rsidRPr="004366DD">
        <w:t xml:space="preserve"> определять цель деятельности на занятии с помощью педагога и самостоятельно; </w:t>
      </w:r>
    </w:p>
    <w:p w:rsidR="00A276C5" w:rsidRPr="004366DD" w:rsidRDefault="00A276C5" w:rsidP="004366DD">
      <w:pPr>
        <w:pStyle w:val="Default"/>
      </w:pPr>
      <w:r w:rsidRPr="004366DD">
        <w:t xml:space="preserve"> </w:t>
      </w:r>
      <w:proofErr w:type="gramStart"/>
      <w:r w:rsidRPr="004366DD">
        <w:t>учиться совместно с педагогом выявлять</w:t>
      </w:r>
      <w:proofErr w:type="gramEnd"/>
      <w:r w:rsidRPr="004366DD">
        <w:t xml:space="preserve"> и формулировать учебную проблему </w:t>
      </w:r>
    </w:p>
    <w:p w:rsidR="00A84BB8" w:rsidRDefault="00A276C5" w:rsidP="004366DD">
      <w:pPr>
        <w:pStyle w:val="Default"/>
      </w:pPr>
      <w:r w:rsidRPr="004366DD">
        <w:t xml:space="preserve"> учиться планировать практическую деятельность на занятии; </w:t>
      </w:r>
    </w:p>
    <w:p w:rsidR="00A84BB8" w:rsidRDefault="00A84BB8" w:rsidP="004366DD">
      <w:pPr>
        <w:pStyle w:val="Default"/>
      </w:pPr>
      <w:r w:rsidRPr="004366DD">
        <w:t> с помощью педагога отбирать наиболее подходящие для выполнения задания</w:t>
      </w:r>
      <w:r w:rsidRPr="00A84BB8">
        <w:t xml:space="preserve"> </w:t>
      </w:r>
      <w:r w:rsidRPr="004366DD">
        <w:t>оборудование и реактивы</w:t>
      </w:r>
    </w:p>
    <w:p w:rsidR="00A84BB8" w:rsidRDefault="00A84BB8" w:rsidP="00A84BB8">
      <w:pPr>
        <w:pStyle w:val="Default"/>
        <w:rPr>
          <w:b/>
          <w:bCs/>
        </w:rPr>
      </w:pPr>
      <w:r w:rsidRPr="004366DD">
        <w:t xml:space="preserve"> </w:t>
      </w:r>
      <w:r w:rsidRPr="004366DD">
        <w:t> определять успешность выполнения своего задания в диалоге</w:t>
      </w:r>
      <w:r w:rsidRPr="00A84BB8">
        <w:t xml:space="preserve"> </w:t>
      </w:r>
      <w:r w:rsidRPr="004366DD">
        <w:t>с педагогом</w:t>
      </w:r>
      <w:proofErr w:type="gramStart"/>
      <w:r w:rsidRPr="004366DD">
        <w:t>.</w:t>
      </w:r>
      <w:proofErr w:type="gramEnd"/>
      <w:r w:rsidRPr="004366DD">
        <w:t xml:space="preserve"> </w:t>
      </w:r>
      <w:proofErr w:type="gramStart"/>
      <w:r w:rsidRPr="004366DD">
        <w:t>б</w:t>
      </w:r>
      <w:proofErr w:type="gramEnd"/>
      <w:r w:rsidRPr="004366DD">
        <w:t>иологию в одно целое, что позволит взглянуть на многие уже известные</w:t>
      </w:r>
      <w:r>
        <w:t xml:space="preserve"> учащимся понятия, с другой стороны, закрепить их  и приобрести новые знания.</w:t>
      </w:r>
      <w:r w:rsidRPr="00A84BB8">
        <w:rPr>
          <w:b/>
          <w:bCs/>
        </w:rPr>
        <w:t xml:space="preserve"> </w:t>
      </w:r>
    </w:p>
    <w:p w:rsidR="00A84BB8" w:rsidRDefault="00A84BB8" w:rsidP="00A84BB8">
      <w:pPr>
        <w:pStyle w:val="Default"/>
        <w:rPr>
          <w:b/>
          <w:bCs/>
        </w:rPr>
      </w:pPr>
      <w:r w:rsidRPr="004366DD">
        <w:rPr>
          <w:b/>
          <w:bCs/>
        </w:rPr>
        <w:t xml:space="preserve">1.3 Цель: </w:t>
      </w:r>
    </w:p>
    <w:p w:rsidR="00A84BB8" w:rsidRPr="004366DD" w:rsidRDefault="00A84BB8" w:rsidP="00A84BB8">
      <w:pPr>
        <w:pStyle w:val="Default"/>
      </w:pPr>
      <w:r w:rsidRPr="004366DD">
        <w:t> согласованно работать в группе: планировать работу, распределять работу между</w:t>
      </w:r>
      <w:r w:rsidRPr="00A84BB8">
        <w:t xml:space="preserve"> </w:t>
      </w:r>
      <w:r w:rsidRPr="004366DD">
        <w:t xml:space="preserve">участниками, понимать общую задачу и точно выполнять свою часть работы, уметь выполнять различные роли в группе (лидера, исполнителя, критика). </w:t>
      </w:r>
    </w:p>
    <w:p w:rsidR="00A84BB8" w:rsidRPr="004366DD" w:rsidRDefault="00A84BB8" w:rsidP="00A84BB8">
      <w:pPr>
        <w:pStyle w:val="Default"/>
      </w:pPr>
      <w:r w:rsidRPr="004366DD">
        <w:t xml:space="preserve"> стремиться к координации при выполнении коллективных работ; Средством формирования этих действий служит организация работы в малых группах. </w:t>
      </w:r>
    </w:p>
    <w:p w:rsidR="00A84BB8" w:rsidRDefault="00A84BB8" w:rsidP="00A84BB8">
      <w:pPr>
        <w:pStyle w:val="Default"/>
        <w:rPr>
          <w:b/>
          <w:bCs/>
        </w:rPr>
      </w:pPr>
    </w:p>
    <w:p w:rsidR="00A84BB8" w:rsidRDefault="00A84BB8" w:rsidP="00A84BB8">
      <w:pPr>
        <w:pStyle w:val="Default"/>
        <w:rPr>
          <w:b/>
          <w:bCs/>
        </w:rPr>
      </w:pPr>
    </w:p>
    <w:p w:rsidR="00A84BB8" w:rsidRPr="004366DD" w:rsidRDefault="00A84BB8" w:rsidP="00A84BB8">
      <w:pPr>
        <w:pStyle w:val="Default"/>
      </w:pPr>
      <w:r w:rsidRPr="004366DD">
        <w:rPr>
          <w:b/>
          <w:bCs/>
        </w:rPr>
        <w:t xml:space="preserve">Предметные: </w:t>
      </w:r>
    </w:p>
    <w:p w:rsidR="00A84BB8" w:rsidRPr="004366DD" w:rsidRDefault="00A84BB8" w:rsidP="00A84BB8">
      <w:pPr>
        <w:pStyle w:val="Default"/>
      </w:pPr>
      <w:r w:rsidRPr="004366DD">
        <w:rPr>
          <w:b/>
          <w:bCs/>
          <w:i/>
          <w:iCs/>
        </w:rPr>
        <w:t xml:space="preserve">Должны знать: </w:t>
      </w:r>
    </w:p>
    <w:p w:rsidR="00A84BB8" w:rsidRPr="004366DD" w:rsidRDefault="00A84BB8" w:rsidP="00A84BB8">
      <w:pPr>
        <w:pStyle w:val="Default"/>
      </w:pPr>
      <w:r w:rsidRPr="004366DD">
        <w:t xml:space="preserve"> технику безопасности при выполнении практических работ и лабораторных опытов, просмотре демонстрационного эксперимента, работе со спиртовкой и стеклянной посудой; </w:t>
      </w:r>
    </w:p>
    <w:p w:rsidR="00A84BB8" w:rsidRPr="004366DD" w:rsidRDefault="00A84BB8" w:rsidP="00A84BB8">
      <w:pPr>
        <w:pStyle w:val="Default"/>
      </w:pPr>
      <w:r w:rsidRPr="004366DD">
        <w:t xml:space="preserve"> название и назначение лабораторной посуды; </w:t>
      </w:r>
    </w:p>
    <w:p w:rsidR="00A84BB8" w:rsidRPr="004366DD" w:rsidRDefault="00A84BB8" w:rsidP="00A84BB8">
      <w:pPr>
        <w:pStyle w:val="Default"/>
      </w:pPr>
      <w:r w:rsidRPr="004366DD">
        <w:t xml:space="preserve"> технику безопасности при работе с химическими реактивами; </w:t>
      </w:r>
    </w:p>
    <w:p w:rsidR="00A84BB8" w:rsidRPr="004366DD" w:rsidRDefault="00A84BB8" w:rsidP="00A84BB8">
      <w:pPr>
        <w:pStyle w:val="Default"/>
      </w:pPr>
      <w:r w:rsidRPr="004366DD">
        <w:t xml:space="preserve"> правила организации рабочего места; </w:t>
      </w:r>
    </w:p>
    <w:p w:rsidR="00A84BB8" w:rsidRPr="004366DD" w:rsidRDefault="00A84BB8" w:rsidP="00A84BB8">
      <w:pPr>
        <w:pStyle w:val="Default"/>
      </w:pPr>
      <w:proofErr w:type="gramStart"/>
      <w:r w:rsidRPr="004366DD">
        <w:t xml:space="preserve"> давать определения изученных понятий: индикатор, водородный показатель, раствор, растворитель, растворяемое вещество, кристаллогидрат, степень окисления, окислитель, восстановитель, окисление, восстановление, </w:t>
      </w:r>
      <w:proofErr w:type="spellStart"/>
      <w:r w:rsidRPr="004366DD">
        <w:t>окислительно</w:t>
      </w:r>
      <w:proofErr w:type="spellEnd"/>
      <w:r w:rsidRPr="004366DD">
        <w:t xml:space="preserve">-восстановительные реакции, </w:t>
      </w:r>
      <w:proofErr w:type="gramEnd"/>
    </w:p>
    <w:p w:rsidR="00A84BB8" w:rsidRPr="004366DD" w:rsidRDefault="00A84BB8" w:rsidP="00A84BB8">
      <w:pPr>
        <w:pStyle w:val="Default"/>
      </w:pPr>
      <w:r w:rsidRPr="004366DD">
        <w:t xml:space="preserve"> способы разделения смесей; </w:t>
      </w:r>
    </w:p>
    <w:p w:rsidR="00A84BB8" w:rsidRPr="004366DD" w:rsidRDefault="00A84BB8" w:rsidP="00A84BB8">
      <w:pPr>
        <w:pStyle w:val="Default"/>
      </w:pPr>
      <w:r w:rsidRPr="004366DD">
        <w:t xml:space="preserve"> качественные реакции на катионы и анионы </w:t>
      </w:r>
    </w:p>
    <w:p w:rsidR="00A84BB8" w:rsidRDefault="00A84BB8" w:rsidP="00A84BB8">
      <w:pPr>
        <w:pStyle w:val="Default"/>
      </w:pPr>
      <w:r w:rsidRPr="004366DD">
        <w:t xml:space="preserve"> основные направления профессиональной деятельности: химиков-аналитиков, экспертов, </w:t>
      </w:r>
      <w:proofErr w:type="spellStart"/>
      <w:r w:rsidRPr="004366DD">
        <w:t>биотехнологов</w:t>
      </w:r>
      <w:proofErr w:type="spellEnd"/>
      <w:r w:rsidRPr="004366DD">
        <w:t xml:space="preserve">, экологов. </w:t>
      </w:r>
    </w:p>
    <w:p w:rsidR="00A84BB8" w:rsidRPr="004366DD" w:rsidRDefault="00A84BB8" w:rsidP="00A84BB8">
      <w:pPr>
        <w:pStyle w:val="Default"/>
      </w:pPr>
      <w:r w:rsidRPr="004366DD">
        <w:rPr>
          <w:b/>
          <w:bCs/>
          <w:i/>
          <w:iCs/>
        </w:rPr>
        <w:t xml:space="preserve">Должны уметь: </w:t>
      </w:r>
    </w:p>
    <w:p w:rsidR="00A84BB8" w:rsidRPr="004366DD" w:rsidRDefault="00A84BB8" w:rsidP="00A84BB8">
      <w:pPr>
        <w:pStyle w:val="Default"/>
      </w:pPr>
      <w:r w:rsidRPr="004366DD">
        <w:t xml:space="preserve"> правильно организовать свое рабочее место; </w:t>
      </w:r>
    </w:p>
    <w:p w:rsidR="00A84BB8" w:rsidRPr="004366DD" w:rsidRDefault="00A84BB8" w:rsidP="00A84BB8">
      <w:pPr>
        <w:pStyle w:val="Default"/>
      </w:pPr>
      <w:r w:rsidRPr="004366DD">
        <w:t xml:space="preserve"> пользоваться лабораторным оборудованием; </w:t>
      </w:r>
    </w:p>
    <w:p w:rsidR="00A84BB8" w:rsidRPr="004366DD" w:rsidRDefault="00A84BB8" w:rsidP="00A84BB8">
      <w:pPr>
        <w:pStyle w:val="Default"/>
      </w:pPr>
      <w:r w:rsidRPr="004366DD">
        <w:t xml:space="preserve"> работать с электронагревательными приборами, спиртовкой; </w:t>
      </w:r>
    </w:p>
    <w:p w:rsidR="00A84BB8" w:rsidRPr="004366DD" w:rsidRDefault="00A84BB8" w:rsidP="00A84BB8">
      <w:pPr>
        <w:pStyle w:val="Default"/>
      </w:pPr>
      <w:r w:rsidRPr="004366DD">
        <w:t xml:space="preserve"> выполнять правила техники безопасности. </w:t>
      </w:r>
    </w:p>
    <w:p w:rsidR="00A84BB8" w:rsidRPr="004366DD" w:rsidRDefault="00A84BB8" w:rsidP="00A84BB8">
      <w:pPr>
        <w:pStyle w:val="Default"/>
      </w:pPr>
      <w:r w:rsidRPr="004366DD">
        <w:t xml:space="preserve"> описывать демонстрационные и самостоятельно проведенные химические и биологические эксперименты; </w:t>
      </w:r>
    </w:p>
    <w:p w:rsidR="00A84BB8" w:rsidRPr="004366DD" w:rsidRDefault="00A84BB8" w:rsidP="00A84BB8">
      <w:pPr>
        <w:pStyle w:val="Default"/>
      </w:pPr>
      <w:r w:rsidRPr="004366DD">
        <w:t xml:space="preserve"> решать экспериментальные и </w:t>
      </w:r>
      <w:proofErr w:type="gramStart"/>
      <w:r w:rsidRPr="004366DD">
        <w:t>практико-ориентированных</w:t>
      </w:r>
      <w:proofErr w:type="gramEnd"/>
      <w:r w:rsidRPr="004366DD">
        <w:t xml:space="preserve"> задачи </w:t>
      </w:r>
    </w:p>
    <w:p w:rsidR="00A84BB8" w:rsidRPr="004366DD" w:rsidRDefault="00A84BB8" w:rsidP="00A84BB8">
      <w:pPr>
        <w:pStyle w:val="Default"/>
      </w:pPr>
      <w:r w:rsidRPr="004366DD">
        <w:t xml:space="preserve"> сотрудничать со своими сверстниками, оказывать товарищу помощь, проявлять самостоятельность. </w:t>
      </w:r>
    </w:p>
    <w:p w:rsidR="00A84BB8" w:rsidRPr="004366DD" w:rsidRDefault="00A84BB8" w:rsidP="00A84BB8">
      <w:pPr>
        <w:pStyle w:val="Default"/>
      </w:pPr>
      <w:r w:rsidRPr="004366DD">
        <w:t xml:space="preserve"> определять цель, выделять объект исследования </w:t>
      </w:r>
    </w:p>
    <w:p w:rsidR="00A84BB8" w:rsidRPr="004366DD" w:rsidRDefault="00A84BB8" w:rsidP="00A84BB8">
      <w:pPr>
        <w:pStyle w:val="Default"/>
      </w:pPr>
      <w:r w:rsidRPr="004366DD">
        <w:t xml:space="preserve"> наблюдать и изучать явления и свойства </w:t>
      </w:r>
    </w:p>
    <w:p w:rsidR="00A84BB8" w:rsidRPr="004366DD" w:rsidRDefault="00A84BB8" w:rsidP="00A84BB8">
      <w:pPr>
        <w:pStyle w:val="Default"/>
      </w:pPr>
      <w:r w:rsidRPr="004366DD">
        <w:t xml:space="preserve"> создавать необходимые приборы </w:t>
      </w:r>
    </w:p>
    <w:p w:rsidR="00A84BB8" w:rsidRPr="004366DD" w:rsidRDefault="00A84BB8" w:rsidP="00A84BB8">
      <w:pPr>
        <w:pStyle w:val="Default"/>
      </w:pPr>
      <w:r w:rsidRPr="004366DD">
        <w:t xml:space="preserve"> описывать результаты наблюдений </w:t>
      </w:r>
    </w:p>
    <w:p w:rsidR="00A84BB8" w:rsidRPr="004366DD" w:rsidRDefault="00A84BB8" w:rsidP="00A84BB8">
      <w:pPr>
        <w:pStyle w:val="Default"/>
      </w:pPr>
      <w:r w:rsidRPr="004366DD">
        <w:t xml:space="preserve"> представлять результаты исследований </w:t>
      </w:r>
    </w:p>
    <w:p w:rsidR="00A84BB8" w:rsidRPr="004366DD" w:rsidRDefault="00A84BB8" w:rsidP="00A84BB8">
      <w:pPr>
        <w:pStyle w:val="Default"/>
      </w:pPr>
      <w:r w:rsidRPr="004366DD">
        <w:t xml:space="preserve"> обсуждать результаты эксперимента, учувствовать в дискуссии, уверенно держать себя во время выступления, использовать различные средства наглядности. </w:t>
      </w:r>
    </w:p>
    <w:p w:rsidR="00A84BB8" w:rsidRPr="004366DD" w:rsidRDefault="00A84BB8" w:rsidP="00A84BB8">
      <w:pPr>
        <w:pStyle w:val="Default"/>
      </w:pPr>
    </w:p>
    <w:p w:rsidR="00A84BB8" w:rsidRPr="004366DD" w:rsidRDefault="00A84BB8" w:rsidP="00A84BB8">
      <w:pPr>
        <w:pStyle w:val="Default"/>
      </w:pPr>
      <w:r w:rsidRPr="004366DD">
        <w:rPr>
          <w:b/>
          <w:bCs/>
        </w:rPr>
        <w:t xml:space="preserve">1.5 Сведения о направленности, уровне, возможностях реализации программы. </w:t>
      </w:r>
    </w:p>
    <w:p w:rsidR="00A84BB8" w:rsidRPr="004366DD" w:rsidRDefault="00A84BB8" w:rsidP="00A84BB8">
      <w:pPr>
        <w:pStyle w:val="Default"/>
      </w:pPr>
      <w:r w:rsidRPr="004366DD">
        <w:t xml:space="preserve">Программа кружка имеет </w:t>
      </w:r>
      <w:proofErr w:type="gramStart"/>
      <w:r w:rsidRPr="004366DD">
        <w:t>естественно-научную</w:t>
      </w:r>
      <w:proofErr w:type="gramEnd"/>
      <w:r w:rsidRPr="004366DD">
        <w:t xml:space="preserve"> направленность, ознакомительного уровня. Уделяется внимание взаимосвязи наук - химии и биологии, развитию экспериментальных и научно-исследовательских навыков, а также экологии человека, с целью создания базы знаний для сохранения и улучшения своего здоровья. Она является дополнением к программам по биологии и химии общеобразовательной школы. В школе дети получают лишь базовые знания, а на занятиях кружка можно закрепить и получить более глубокие знания по предложенным темам в занимательной форме.</w:t>
      </w:r>
      <w:r w:rsidRPr="00A84BB8">
        <w:t xml:space="preserve"> </w:t>
      </w:r>
      <w:r w:rsidRPr="004366DD">
        <w:t>Кружок «Химия вокруг нас» предназначен для детей, увлекающихся биологией и химией, интересующихся исследовательской деятельностью, проблемами охраны окружающей среды, сохранения своего здоровья, любящих природу.  Усвоение программы возможно как на ознакомительном, так и продвинутом уровне, в зависимости от желания самого учащегося.</w:t>
      </w:r>
      <w:r w:rsidRPr="00A84BB8">
        <w:t xml:space="preserve"> </w:t>
      </w:r>
      <w:r w:rsidRPr="004366DD">
        <w:t>Поэтому посещать занятия могут дети 8-11 классов, которым не безразлична биология и химия. Возможно, эти занятия кому-то из ребят пригодятся при выборе будущей профессии, для участия в предметных олимпиадах, а для тех, кто решил проходить итоговую аттестацию в 9 или 11</w:t>
      </w:r>
      <w:r>
        <w:t xml:space="preserve">классе по биологии или химии, знания и практические умения, полученные на занятиях, помогут </w:t>
      </w:r>
      <w:r w:rsidR="00485954">
        <w:t>ориентироваться</w:t>
      </w:r>
      <w:r>
        <w:t xml:space="preserve"> в </w:t>
      </w:r>
      <w:proofErr w:type="spellStart"/>
      <w:r>
        <w:t>КИМах</w:t>
      </w:r>
      <w:proofErr w:type="spellEnd"/>
      <w:r>
        <w:t xml:space="preserve"> ГИА.</w:t>
      </w:r>
    </w:p>
    <w:p w:rsidR="00A84BB8" w:rsidRPr="004366DD" w:rsidRDefault="00A84BB8" w:rsidP="00A84BB8">
      <w:pPr>
        <w:pStyle w:val="Default"/>
      </w:pPr>
      <w:r w:rsidRPr="004366DD">
        <w:lastRenderedPageBreak/>
        <w:t xml:space="preserve">Количество детей в группе до 15 человек, что позволит оптимально усваивать материал, отрабатывать и выполнять практические задания, самостоятельно проводить химические и биологические эксперименты, проводить занятия по </w:t>
      </w:r>
      <w:proofErr w:type="spellStart"/>
      <w:r w:rsidRPr="004366DD">
        <w:t>микрогруппам</w:t>
      </w:r>
      <w:proofErr w:type="spellEnd"/>
      <w:r w:rsidRPr="004366DD">
        <w:t xml:space="preserve"> или индивидуальным маршрутам, в разнообразных формах, в виде семинаров, игр, викторин, конкурсов и исследований. В течение года будут проводиться диагностические работы, позволяющие определить достижение обучающимися планируемых результатов. </w:t>
      </w:r>
    </w:p>
    <w:p w:rsidR="00A84BB8" w:rsidRPr="004366DD" w:rsidRDefault="00A84BB8" w:rsidP="00A84BB8">
      <w:pPr>
        <w:pStyle w:val="Default"/>
      </w:pPr>
      <w:r w:rsidRPr="004366DD">
        <w:rPr>
          <w:b/>
          <w:bCs/>
        </w:rPr>
        <w:t xml:space="preserve">1.6 </w:t>
      </w:r>
      <w:proofErr w:type="spellStart"/>
      <w:r w:rsidRPr="004366DD">
        <w:rPr>
          <w:b/>
          <w:bCs/>
        </w:rPr>
        <w:t>Объѐм</w:t>
      </w:r>
      <w:proofErr w:type="spellEnd"/>
      <w:r w:rsidRPr="004366DD">
        <w:rPr>
          <w:b/>
          <w:bCs/>
        </w:rPr>
        <w:t xml:space="preserve"> и сроки освоения программы </w:t>
      </w:r>
    </w:p>
    <w:p w:rsidR="00A84BB8" w:rsidRPr="004366DD" w:rsidRDefault="00A84BB8" w:rsidP="00A84BB8">
      <w:pPr>
        <w:pStyle w:val="Default"/>
      </w:pPr>
      <w:r w:rsidRPr="004366DD">
        <w:t xml:space="preserve">Срок реализации данной программы - 1 учебный год. </w:t>
      </w:r>
    </w:p>
    <w:p w:rsidR="00A84BB8" w:rsidRPr="004366DD" w:rsidRDefault="00A84BB8" w:rsidP="00A84BB8">
      <w:pPr>
        <w:pStyle w:val="Default"/>
      </w:pPr>
      <w:r w:rsidRPr="004366DD">
        <w:t xml:space="preserve">1 год – 48 часов. </w:t>
      </w:r>
    </w:p>
    <w:p w:rsidR="00A84BB8" w:rsidRPr="004366DD" w:rsidRDefault="00A84BB8" w:rsidP="00A84BB8">
      <w:pPr>
        <w:pStyle w:val="Default"/>
      </w:pPr>
      <w:r w:rsidRPr="004366DD">
        <w:rPr>
          <w:b/>
          <w:bCs/>
        </w:rPr>
        <w:t xml:space="preserve">1.7 Режим занятий </w:t>
      </w:r>
    </w:p>
    <w:p w:rsidR="00ED31C4" w:rsidRDefault="00A84BB8" w:rsidP="004859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6DD">
        <w:rPr>
          <w:rFonts w:ascii="Times New Roman" w:hAnsi="Times New Roman" w:cs="Times New Roman"/>
          <w:sz w:val="24"/>
          <w:szCs w:val="24"/>
        </w:rPr>
        <w:t xml:space="preserve">Занятия проводятся: 1 раз в неделю </w:t>
      </w:r>
      <w:r w:rsidR="00485954">
        <w:rPr>
          <w:rFonts w:ascii="Times New Roman" w:hAnsi="Times New Roman" w:cs="Times New Roman"/>
          <w:sz w:val="24"/>
          <w:szCs w:val="24"/>
        </w:rPr>
        <w:t>по 1 часу.</w:t>
      </w: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4859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1AD" w:rsidRDefault="005341AD" w:rsidP="00534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1AD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5341AD" w:rsidRPr="005341AD" w:rsidRDefault="005341AD" w:rsidP="00534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513"/>
        <w:gridCol w:w="1535"/>
        <w:gridCol w:w="1574"/>
        <w:gridCol w:w="3146"/>
      </w:tblGrid>
      <w:tr w:rsidR="00A276C5" w:rsidTr="007846E3">
        <w:tc>
          <w:tcPr>
            <w:tcW w:w="803" w:type="dxa"/>
            <w:vMerge w:val="restart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2513" w:type="dxa"/>
            <w:vMerge w:val="restart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Название раздела </w:t>
            </w:r>
          </w:p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занятия </w:t>
            </w:r>
          </w:p>
        </w:tc>
        <w:tc>
          <w:tcPr>
            <w:tcW w:w="3109" w:type="dxa"/>
            <w:gridSpan w:val="2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</w:t>
            </w:r>
          </w:p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часов </w:t>
            </w:r>
          </w:p>
        </w:tc>
        <w:tc>
          <w:tcPr>
            <w:tcW w:w="3146" w:type="dxa"/>
            <w:vMerge w:val="restart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аттестации </w:t>
            </w:r>
          </w:p>
        </w:tc>
      </w:tr>
      <w:tr w:rsidR="00A276C5" w:rsidTr="007846E3">
        <w:tc>
          <w:tcPr>
            <w:tcW w:w="803" w:type="dxa"/>
            <w:vMerge/>
          </w:tcPr>
          <w:p w:rsidR="00A276C5" w:rsidRDefault="00A276C5" w:rsidP="00A276C5"/>
        </w:tc>
        <w:tc>
          <w:tcPr>
            <w:tcW w:w="2513" w:type="dxa"/>
            <w:vMerge/>
          </w:tcPr>
          <w:p w:rsidR="00A276C5" w:rsidRDefault="00A276C5" w:rsidP="00A276C5"/>
        </w:tc>
        <w:tc>
          <w:tcPr>
            <w:tcW w:w="1535" w:type="dxa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теория </w:t>
            </w:r>
          </w:p>
        </w:tc>
        <w:tc>
          <w:tcPr>
            <w:tcW w:w="1574" w:type="dxa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практика </w:t>
            </w:r>
          </w:p>
        </w:tc>
        <w:tc>
          <w:tcPr>
            <w:tcW w:w="3146" w:type="dxa"/>
            <w:vMerge/>
          </w:tcPr>
          <w:p w:rsidR="00A276C5" w:rsidRDefault="00A276C5" w:rsidP="00A276C5"/>
        </w:tc>
      </w:tr>
      <w:tr w:rsidR="00A276C5" w:rsidTr="00BA0C2A">
        <w:tc>
          <w:tcPr>
            <w:tcW w:w="9571" w:type="dxa"/>
            <w:gridSpan w:val="5"/>
          </w:tcPr>
          <w:p w:rsidR="00A276C5" w:rsidRDefault="00A276C5" w:rsidP="00A276C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Модуль 1. Лаборатория юного ученого.</w:t>
            </w:r>
          </w:p>
          <w:p w:rsidR="00A276C5" w:rsidRDefault="00A276C5" w:rsidP="00A276C5">
            <w:pPr>
              <w:jc w:val="center"/>
            </w:pPr>
          </w:p>
        </w:tc>
      </w:tr>
      <w:tr w:rsidR="00A276C5" w:rsidTr="007846E3">
        <w:tc>
          <w:tcPr>
            <w:tcW w:w="803" w:type="dxa"/>
          </w:tcPr>
          <w:p w:rsidR="00A276C5" w:rsidRDefault="00A276C5">
            <w:pPr>
              <w:pStyle w:val="Default"/>
              <w:rPr>
                <w:color w:val="auto"/>
              </w:rPr>
            </w:pPr>
          </w:p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:rsidR="00A276C5" w:rsidRDefault="00A276C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Тайны лаборатории. </w:t>
            </w:r>
          </w:p>
        </w:tc>
        <w:tc>
          <w:tcPr>
            <w:tcW w:w="1535" w:type="dxa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Вводное анкетирование. </w:t>
            </w:r>
          </w:p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 по технике </w:t>
            </w:r>
            <w:proofErr w:type="gramStart"/>
            <w:r>
              <w:rPr>
                <w:sz w:val="23"/>
                <w:szCs w:val="23"/>
              </w:rPr>
              <w:t>безопасно-</w:t>
            </w:r>
            <w:proofErr w:type="spellStart"/>
            <w:r>
              <w:rPr>
                <w:sz w:val="23"/>
                <w:szCs w:val="23"/>
              </w:rPr>
              <w:t>сти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при работе в кабинете химии и биологии. </w:t>
            </w:r>
          </w:p>
          <w:p w:rsidR="00A276C5" w:rsidRDefault="00A27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Индивидуальное домашнее задание: в дополнительных источниках информации найти область применения предложенного </w:t>
            </w:r>
            <w:proofErr w:type="spellStart"/>
            <w:proofErr w:type="gramStart"/>
            <w:r>
              <w:rPr>
                <w:sz w:val="23"/>
                <w:szCs w:val="23"/>
              </w:rPr>
              <w:t>оборудова-ния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подготовить мини-сообщение</w:t>
            </w:r>
          </w:p>
        </w:tc>
      </w:tr>
      <w:tr w:rsidR="007846E3" w:rsidTr="007846E3">
        <w:tc>
          <w:tcPr>
            <w:tcW w:w="803" w:type="dxa"/>
          </w:tcPr>
          <w:p w:rsidR="007846E3" w:rsidRDefault="007846E3">
            <w:pPr>
              <w:pStyle w:val="Default"/>
              <w:rPr>
                <w:color w:val="auto"/>
              </w:rPr>
            </w:pP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Такая разная она - химическая посуда! </w:t>
            </w:r>
          </w:p>
        </w:tc>
        <w:tc>
          <w:tcPr>
            <w:tcW w:w="1535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574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46" w:type="dxa"/>
          </w:tcPr>
          <w:p w:rsidR="007846E3" w:rsidRDefault="007846E3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№1: «Знакомство с лабораторной посудой» Составление </w:t>
            </w:r>
            <w:proofErr w:type="gramStart"/>
            <w:r>
              <w:rPr>
                <w:sz w:val="23"/>
                <w:szCs w:val="23"/>
              </w:rPr>
              <w:t>па-</w:t>
            </w:r>
            <w:proofErr w:type="spellStart"/>
            <w:r>
              <w:rPr>
                <w:sz w:val="23"/>
                <w:szCs w:val="23"/>
              </w:rPr>
              <w:t>мятки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7846E3" w:rsidTr="007846E3">
        <w:tc>
          <w:tcPr>
            <w:tcW w:w="803" w:type="dxa"/>
          </w:tcPr>
          <w:p w:rsidR="007846E3" w:rsidRDefault="007846E3">
            <w:pPr>
              <w:pStyle w:val="Default"/>
              <w:rPr>
                <w:color w:val="auto"/>
              </w:rPr>
            </w:pP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Хранение реактивов и материалов в химической лаборатории. </w:t>
            </w:r>
          </w:p>
        </w:tc>
        <w:tc>
          <w:tcPr>
            <w:tcW w:w="1535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574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46" w:type="dxa"/>
          </w:tcPr>
          <w:p w:rsidR="007846E3" w:rsidRDefault="007846E3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таблиц, </w:t>
            </w:r>
            <w:proofErr w:type="spellStart"/>
            <w:proofErr w:type="gramStart"/>
            <w:r>
              <w:rPr>
                <w:sz w:val="23"/>
                <w:szCs w:val="23"/>
              </w:rPr>
              <w:t>отра-жающих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классификацию </w:t>
            </w:r>
            <w:proofErr w:type="spellStart"/>
            <w:r>
              <w:rPr>
                <w:sz w:val="23"/>
                <w:szCs w:val="23"/>
              </w:rPr>
              <w:t>ве-ществ</w:t>
            </w:r>
            <w:proofErr w:type="spellEnd"/>
            <w:r>
              <w:rPr>
                <w:sz w:val="23"/>
                <w:szCs w:val="23"/>
              </w:rPr>
              <w:t xml:space="preserve">, определение группы хранения вещества по </w:t>
            </w:r>
            <w:proofErr w:type="spellStart"/>
            <w:r>
              <w:rPr>
                <w:sz w:val="23"/>
                <w:szCs w:val="23"/>
              </w:rPr>
              <w:t>назва-нию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7846E3" w:rsidTr="007846E3">
        <w:tc>
          <w:tcPr>
            <w:tcW w:w="803" w:type="dxa"/>
          </w:tcPr>
          <w:p w:rsidR="007846E3" w:rsidRDefault="007846E3">
            <w:pPr>
              <w:pStyle w:val="Default"/>
              <w:rPr>
                <w:color w:val="auto"/>
              </w:rPr>
            </w:pP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Нагревательные приборы в химии. </w:t>
            </w:r>
          </w:p>
        </w:tc>
        <w:tc>
          <w:tcPr>
            <w:tcW w:w="1535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№2 «Использование </w:t>
            </w:r>
            <w:proofErr w:type="gramStart"/>
            <w:r>
              <w:rPr>
                <w:sz w:val="23"/>
                <w:szCs w:val="23"/>
              </w:rPr>
              <w:t>нагрева-тельных</w:t>
            </w:r>
            <w:proofErr w:type="gramEnd"/>
            <w:r>
              <w:rPr>
                <w:sz w:val="23"/>
                <w:szCs w:val="23"/>
              </w:rPr>
              <w:t xml:space="preserve"> приборов» </w:t>
            </w:r>
          </w:p>
        </w:tc>
      </w:tr>
      <w:tr w:rsidR="007846E3" w:rsidTr="007846E3">
        <w:tc>
          <w:tcPr>
            <w:tcW w:w="803" w:type="dxa"/>
          </w:tcPr>
          <w:p w:rsidR="007846E3" w:rsidRDefault="007846E3">
            <w:pPr>
              <w:pStyle w:val="Default"/>
              <w:rPr>
                <w:color w:val="auto"/>
              </w:rPr>
            </w:pP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Взвешивание, фильтрование и </w:t>
            </w:r>
            <w:proofErr w:type="gramStart"/>
            <w:r>
              <w:rPr>
                <w:sz w:val="23"/>
                <w:szCs w:val="23"/>
              </w:rPr>
              <w:t>пере-гонка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35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№3 «Разделение смеси воды и песка фильтрованием»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приемы работы с </w:t>
            </w:r>
            <w:proofErr w:type="gramStart"/>
            <w:r>
              <w:rPr>
                <w:sz w:val="23"/>
                <w:szCs w:val="23"/>
              </w:rPr>
              <w:t>твердыми</w:t>
            </w:r>
            <w:proofErr w:type="gramEnd"/>
            <w:r>
              <w:rPr>
                <w:sz w:val="23"/>
                <w:szCs w:val="23"/>
              </w:rPr>
              <w:t xml:space="preserve">, жидкими и газообразными вещества-ми. </w:t>
            </w:r>
          </w:p>
        </w:tc>
        <w:tc>
          <w:tcPr>
            <w:tcW w:w="1535" w:type="dxa"/>
            <w:vMerge w:val="restart"/>
          </w:tcPr>
          <w:p w:rsidR="00BA0C2A" w:rsidRDefault="00BA0C2A" w:rsidP="00A276C5"/>
        </w:tc>
        <w:tc>
          <w:tcPr>
            <w:tcW w:w="1574" w:type="dxa"/>
          </w:tcPr>
          <w:p w:rsidR="00BA0C2A" w:rsidRDefault="00BA0C2A" w:rsidP="00A276C5">
            <w:r>
              <w:t>1</w:t>
            </w:r>
          </w:p>
        </w:tc>
        <w:tc>
          <w:tcPr>
            <w:tcW w:w="3146" w:type="dxa"/>
          </w:tcPr>
          <w:p w:rsidR="00BA0C2A" w:rsidRDefault="00BA0C2A" w:rsidP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№4 «Получение и распознавание углекислого газа» </w:t>
            </w:r>
          </w:p>
          <w:p w:rsidR="00BA0C2A" w:rsidRDefault="00BA0C2A" w:rsidP="00A276C5"/>
        </w:tc>
      </w:tr>
      <w:tr w:rsidR="00BA0C2A" w:rsidTr="007846E3">
        <w:tc>
          <w:tcPr>
            <w:tcW w:w="803" w:type="dxa"/>
          </w:tcPr>
          <w:p w:rsidR="00BA0C2A" w:rsidRDefault="00BA0C2A" w:rsidP="00A276C5">
            <w:r>
              <w:t>7</w:t>
            </w:r>
          </w:p>
        </w:tc>
        <w:tc>
          <w:tcPr>
            <w:tcW w:w="2513" w:type="dxa"/>
            <w:vMerge/>
          </w:tcPr>
          <w:p w:rsidR="00BA0C2A" w:rsidRDefault="00BA0C2A" w:rsidP="00A276C5"/>
        </w:tc>
        <w:tc>
          <w:tcPr>
            <w:tcW w:w="1535" w:type="dxa"/>
            <w:vMerge/>
          </w:tcPr>
          <w:p w:rsidR="00BA0C2A" w:rsidRDefault="00BA0C2A" w:rsidP="00A276C5"/>
        </w:tc>
        <w:tc>
          <w:tcPr>
            <w:tcW w:w="1574" w:type="dxa"/>
          </w:tcPr>
          <w:p w:rsidR="00BA0C2A" w:rsidRDefault="00BA0C2A" w:rsidP="00A276C5">
            <w:r>
              <w:t>1</w:t>
            </w:r>
          </w:p>
        </w:tc>
        <w:tc>
          <w:tcPr>
            <w:tcW w:w="3146" w:type="dxa"/>
          </w:tcPr>
          <w:p w:rsidR="00BA0C2A" w:rsidRDefault="00BA0C2A" w:rsidP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№5 «Получение и распознавание кислорода» </w:t>
            </w:r>
          </w:p>
          <w:p w:rsidR="00BA0C2A" w:rsidRDefault="00BA0C2A" w:rsidP="00A276C5"/>
        </w:tc>
      </w:tr>
      <w:tr w:rsidR="007846E3" w:rsidTr="007846E3">
        <w:tc>
          <w:tcPr>
            <w:tcW w:w="803" w:type="dxa"/>
          </w:tcPr>
          <w:p w:rsidR="007846E3" w:rsidRDefault="007846E3">
            <w:pPr>
              <w:pStyle w:val="Default"/>
              <w:rPr>
                <w:color w:val="auto"/>
              </w:rPr>
            </w:pP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Брейн</w:t>
            </w:r>
            <w:proofErr w:type="spellEnd"/>
            <w:r>
              <w:rPr>
                <w:sz w:val="23"/>
                <w:szCs w:val="23"/>
              </w:rPr>
              <w:t xml:space="preserve">-ринг «Химическое дело!» </w:t>
            </w:r>
          </w:p>
        </w:tc>
        <w:tc>
          <w:tcPr>
            <w:tcW w:w="1535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7846E3" w:rsidRDefault="007846E3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7846E3" w:rsidRDefault="007846E3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Командная игра. </w:t>
            </w:r>
          </w:p>
        </w:tc>
      </w:tr>
      <w:tr w:rsidR="007846E3" w:rsidTr="00BA0C2A">
        <w:tc>
          <w:tcPr>
            <w:tcW w:w="803" w:type="dxa"/>
          </w:tcPr>
          <w:p w:rsidR="007846E3" w:rsidRDefault="007846E3" w:rsidP="00A276C5"/>
        </w:tc>
        <w:tc>
          <w:tcPr>
            <w:tcW w:w="8768" w:type="dxa"/>
            <w:gridSpan w:val="4"/>
          </w:tcPr>
          <w:p w:rsidR="007846E3" w:rsidRDefault="007846E3" w:rsidP="007846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Модуль 2. Я не волшебник! Я только учусь! </w:t>
            </w:r>
          </w:p>
          <w:p w:rsidR="007846E3" w:rsidRDefault="007846E3" w:rsidP="00A276C5"/>
        </w:tc>
      </w:tr>
      <w:tr w:rsidR="007846E3" w:rsidTr="007846E3">
        <w:tc>
          <w:tcPr>
            <w:tcW w:w="803" w:type="dxa"/>
          </w:tcPr>
          <w:p w:rsidR="007846E3" w:rsidRDefault="007846E3">
            <w:pPr>
              <w:pStyle w:val="Default"/>
              <w:rPr>
                <w:color w:val="auto"/>
              </w:rPr>
            </w:pP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  <w:p w:rsidR="007846E3" w:rsidRDefault="007846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Химические указатели. </w:t>
            </w:r>
          </w:p>
        </w:tc>
        <w:tc>
          <w:tcPr>
            <w:tcW w:w="1535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7846E3" w:rsidRDefault="007846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№6: «Испытание растворов </w:t>
            </w:r>
            <w:proofErr w:type="spellStart"/>
            <w:r>
              <w:rPr>
                <w:sz w:val="23"/>
                <w:szCs w:val="23"/>
              </w:rPr>
              <w:t>ве-ществ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различными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индика</w:t>
            </w:r>
            <w:proofErr w:type="spellEnd"/>
            <w:r>
              <w:rPr>
                <w:sz w:val="23"/>
                <w:szCs w:val="23"/>
              </w:rPr>
              <w:t xml:space="preserve">-торами»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10.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Приготовление </w:t>
            </w:r>
            <w:r>
              <w:rPr>
                <w:sz w:val="23"/>
                <w:szCs w:val="23"/>
              </w:rPr>
              <w:lastRenderedPageBreak/>
              <w:t xml:space="preserve">индикаторов из </w:t>
            </w:r>
            <w:proofErr w:type="gramStart"/>
            <w:r>
              <w:rPr>
                <w:sz w:val="23"/>
                <w:szCs w:val="23"/>
              </w:rPr>
              <w:t>ягод-</w:t>
            </w:r>
            <w:proofErr w:type="spellStart"/>
            <w:r>
              <w:rPr>
                <w:sz w:val="23"/>
                <w:szCs w:val="23"/>
              </w:rPr>
              <w:t>ного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сиропа и свежих ягод. </w:t>
            </w:r>
          </w:p>
        </w:tc>
        <w:tc>
          <w:tcPr>
            <w:tcW w:w="1535" w:type="dxa"/>
          </w:tcPr>
          <w:p w:rsidR="00BA0C2A" w:rsidRDefault="00BA0C2A" w:rsidP="00A276C5"/>
        </w:tc>
        <w:tc>
          <w:tcPr>
            <w:tcW w:w="1574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№7: </w:t>
            </w:r>
            <w:r>
              <w:rPr>
                <w:sz w:val="23"/>
                <w:szCs w:val="23"/>
              </w:rPr>
              <w:lastRenderedPageBreak/>
              <w:t xml:space="preserve">«Приготовление </w:t>
            </w:r>
            <w:proofErr w:type="spellStart"/>
            <w:proofErr w:type="gramStart"/>
            <w:r>
              <w:rPr>
                <w:sz w:val="23"/>
                <w:szCs w:val="23"/>
              </w:rPr>
              <w:t>индикато</w:t>
            </w:r>
            <w:proofErr w:type="spellEnd"/>
            <w:r>
              <w:rPr>
                <w:sz w:val="23"/>
                <w:szCs w:val="23"/>
              </w:rPr>
              <w:t>-ров</w:t>
            </w:r>
            <w:proofErr w:type="gramEnd"/>
            <w:r>
              <w:rPr>
                <w:sz w:val="23"/>
                <w:szCs w:val="23"/>
              </w:rPr>
              <w:t xml:space="preserve"> из ягодного сиропа и свежих ягод»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Индивидуальное домашнее задание: выбрать, </w:t>
            </w:r>
            <w:proofErr w:type="spellStart"/>
            <w:proofErr w:type="gramStart"/>
            <w:r>
              <w:rPr>
                <w:sz w:val="23"/>
                <w:szCs w:val="23"/>
              </w:rPr>
              <w:t>понравив-шуюся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методику, и </w:t>
            </w:r>
            <w:proofErr w:type="spellStart"/>
            <w:r>
              <w:rPr>
                <w:sz w:val="23"/>
                <w:szCs w:val="23"/>
              </w:rPr>
              <w:t>пригото</w:t>
            </w:r>
            <w:proofErr w:type="spellEnd"/>
            <w:r>
              <w:rPr>
                <w:sz w:val="23"/>
                <w:szCs w:val="23"/>
              </w:rPr>
              <w:t xml:space="preserve">-вить природный индикатор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Изготовление и применение </w:t>
            </w:r>
            <w:proofErr w:type="spellStart"/>
            <w:r>
              <w:rPr>
                <w:sz w:val="23"/>
                <w:szCs w:val="23"/>
              </w:rPr>
              <w:t>индикато</w:t>
            </w:r>
            <w:proofErr w:type="spellEnd"/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 мастерства «</w:t>
            </w:r>
            <w:proofErr w:type="spellStart"/>
            <w:r>
              <w:rPr>
                <w:sz w:val="23"/>
                <w:szCs w:val="23"/>
              </w:rPr>
              <w:t>Инди</w:t>
            </w:r>
            <w:proofErr w:type="spellEnd"/>
            <w:r>
              <w:rPr>
                <w:sz w:val="23"/>
                <w:szCs w:val="23"/>
              </w:rPr>
              <w:t>-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рН среды средств </w:t>
            </w:r>
            <w:proofErr w:type="gramStart"/>
            <w:r>
              <w:rPr>
                <w:sz w:val="23"/>
                <w:szCs w:val="23"/>
              </w:rPr>
              <w:t>быто-вой</w:t>
            </w:r>
            <w:proofErr w:type="gramEnd"/>
            <w:r>
              <w:rPr>
                <w:sz w:val="23"/>
                <w:szCs w:val="23"/>
              </w:rPr>
              <w:t xml:space="preserve"> химии.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Исследовательский проект №1 «Определение рН среды средств бытовой химии».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 w:rsidP="004859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</w:t>
            </w:r>
            <w:r w:rsidR="00485954">
              <w:rPr>
                <w:sz w:val="23"/>
                <w:szCs w:val="23"/>
              </w:rPr>
              <w:t xml:space="preserve">ределение </w:t>
            </w:r>
            <w:proofErr w:type="spellStart"/>
            <w:r w:rsidR="00485954">
              <w:rPr>
                <w:sz w:val="23"/>
                <w:szCs w:val="23"/>
              </w:rPr>
              <w:t>р</w:t>
            </w:r>
            <w:proofErr w:type="gramStart"/>
            <w:r w:rsidR="00485954">
              <w:rPr>
                <w:sz w:val="23"/>
                <w:szCs w:val="23"/>
              </w:rPr>
              <w:t>H</w:t>
            </w:r>
            <w:proofErr w:type="spellEnd"/>
            <w:proofErr w:type="gramEnd"/>
            <w:r w:rsidR="00485954">
              <w:rPr>
                <w:sz w:val="23"/>
                <w:szCs w:val="23"/>
              </w:rPr>
              <w:t xml:space="preserve"> среды цифровым датч</w:t>
            </w:r>
            <w:r>
              <w:rPr>
                <w:sz w:val="23"/>
                <w:szCs w:val="23"/>
              </w:rPr>
              <w:t xml:space="preserve">иком.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Исследовательский проект №2 «Определение рН среды средств бытовой </w:t>
            </w:r>
            <w:r w:rsidR="00485954">
              <w:rPr>
                <w:sz w:val="23"/>
                <w:szCs w:val="23"/>
              </w:rPr>
              <w:t>химии с помощью цифрового датчи</w:t>
            </w:r>
            <w:r>
              <w:rPr>
                <w:sz w:val="23"/>
                <w:szCs w:val="23"/>
              </w:rPr>
              <w:t xml:space="preserve">ка».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Игра: «Знатоки»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экспериментальной химической загадки, задач и упражнений.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Химия вокруг нас: чистые вещества и смеси.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тестовых заданий.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Индивидуальное домашнее задание: продумать, какое необходимо оборуд</w:t>
            </w:r>
            <w:r w:rsidR="00485954">
              <w:rPr>
                <w:sz w:val="23"/>
                <w:szCs w:val="23"/>
              </w:rPr>
              <w:t>ование для конструирования химической установки для пере</w:t>
            </w:r>
            <w:r>
              <w:rPr>
                <w:sz w:val="23"/>
                <w:szCs w:val="23"/>
              </w:rPr>
              <w:t xml:space="preserve">гонки смеси веществ.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Разделение смеси веществ.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485954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Решение экспериментального задания. Практическая ра</w:t>
            </w:r>
            <w:r w:rsidR="00BA0C2A">
              <w:rPr>
                <w:sz w:val="23"/>
                <w:szCs w:val="23"/>
              </w:rPr>
              <w:t xml:space="preserve">бота №8 «Разделение смеси веществ»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Растворы в нашей жизни. </w:t>
            </w:r>
          </w:p>
        </w:tc>
        <w:tc>
          <w:tcPr>
            <w:tcW w:w="1535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574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практико-ориентированных задач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№9 «Приготовление раствор</w:t>
            </w:r>
            <w:r w:rsidR="00485954">
              <w:rPr>
                <w:sz w:val="23"/>
                <w:szCs w:val="23"/>
              </w:rPr>
              <w:t>ов с заданной концентрацией рас</w:t>
            </w:r>
            <w:r>
              <w:rPr>
                <w:sz w:val="23"/>
                <w:szCs w:val="23"/>
              </w:rPr>
              <w:t xml:space="preserve">творимого вещества».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 w:rsidP="00A276C5">
            <w:r>
              <w:t>18</w:t>
            </w:r>
          </w:p>
        </w:tc>
        <w:tc>
          <w:tcPr>
            <w:tcW w:w="2513" w:type="dxa"/>
            <w:vMerge/>
          </w:tcPr>
          <w:p w:rsidR="00BA0C2A" w:rsidRDefault="00BA0C2A" w:rsidP="00A276C5"/>
        </w:tc>
        <w:tc>
          <w:tcPr>
            <w:tcW w:w="1535" w:type="dxa"/>
            <w:vMerge/>
          </w:tcPr>
          <w:p w:rsidR="00BA0C2A" w:rsidRDefault="00BA0C2A" w:rsidP="00A276C5"/>
        </w:tc>
        <w:tc>
          <w:tcPr>
            <w:tcW w:w="1574" w:type="dxa"/>
            <w:vMerge/>
          </w:tcPr>
          <w:p w:rsidR="00BA0C2A" w:rsidRDefault="00BA0C2A" w:rsidP="00A276C5"/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задач олимпиадного уровня. </w:t>
            </w:r>
          </w:p>
          <w:p w:rsidR="00BA0C2A" w:rsidRDefault="00BA0C2A" w:rsidP="00A276C5"/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Растворимость солей в воде.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</w:t>
            </w:r>
            <w:r w:rsidR="00485954">
              <w:rPr>
                <w:sz w:val="23"/>
                <w:szCs w:val="23"/>
              </w:rPr>
              <w:t>та № 10 «Определение растворимо</w:t>
            </w:r>
            <w:r>
              <w:rPr>
                <w:sz w:val="23"/>
                <w:szCs w:val="23"/>
              </w:rPr>
              <w:t xml:space="preserve">сти солей»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Кристаллы необыкновенной красоты. </w:t>
            </w:r>
          </w:p>
        </w:tc>
        <w:tc>
          <w:tcPr>
            <w:tcW w:w="1535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</w:t>
            </w:r>
            <w:r w:rsidR="00485954">
              <w:rPr>
                <w:sz w:val="23"/>
                <w:szCs w:val="23"/>
              </w:rPr>
              <w:t>та №11 «Приготовление пересыщен</w:t>
            </w:r>
            <w:r>
              <w:rPr>
                <w:sz w:val="23"/>
                <w:szCs w:val="23"/>
              </w:rPr>
              <w:t xml:space="preserve">ных растворов, выращивание кристаллов».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 w:rsidP="00A276C5">
            <w:r>
              <w:t>21.</w:t>
            </w:r>
          </w:p>
        </w:tc>
        <w:tc>
          <w:tcPr>
            <w:tcW w:w="2513" w:type="dxa"/>
            <w:vMerge/>
          </w:tcPr>
          <w:p w:rsidR="00BA0C2A" w:rsidRDefault="00BA0C2A" w:rsidP="00A276C5"/>
        </w:tc>
        <w:tc>
          <w:tcPr>
            <w:tcW w:w="1535" w:type="dxa"/>
            <w:vMerge/>
          </w:tcPr>
          <w:p w:rsidR="00BA0C2A" w:rsidRDefault="00BA0C2A" w:rsidP="00A276C5"/>
        </w:tc>
        <w:tc>
          <w:tcPr>
            <w:tcW w:w="1574" w:type="dxa"/>
            <w:vMerge/>
          </w:tcPr>
          <w:p w:rsidR="00BA0C2A" w:rsidRDefault="00BA0C2A" w:rsidP="00A276C5"/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 «Самый красивый кристалл» </w:t>
            </w:r>
          </w:p>
          <w:p w:rsidR="00BA0C2A" w:rsidRDefault="00BA0C2A" w:rsidP="00A276C5"/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Камни преткновения в организме.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опыта «Горячий лед».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формул солей. </w:t>
            </w:r>
          </w:p>
        </w:tc>
        <w:tc>
          <w:tcPr>
            <w:tcW w:w="1535" w:type="dxa"/>
          </w:tcPr>
          <w:p w:rsidR="00BA0C2A" w:rsidRDefault="00BA0C2A" w:rsidP="00BA0C2A">
            <w:pPr>
              <w:pStyle w:val="Default"/>
              <w:tabs>
                <w:tab w:val="left" w:pos="780"/>
              </w:tabs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tabs>
                <w:tab w:val="left" w:pos="7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тестового задания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ПрактикУМ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заданий.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Выращивание химических водорослей.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Исследовательский проект №3 «Химические водоросли», тестирование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 «Лестница успеха»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задач по </w:t>
            </w:r>
            <w:proofErr w:type="gramStart"/>
            <w:r>
              <w:rPr>
                <w:sz w:val="23"/>
                <w:szCs w:val="23"/>
              </w:rPr>
              <w:t>индивиду-</w:t>
            </w:r>
            <w:proofErr w:type="spellStart"/>
            <w:r>
              <w:rPr>
                <w:sz w:val="23"/>
                <w:szCs w:val="23"/>
              </w:rPr>
              <w:t>альному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маршруту. </w:t>
            </w:r>
          </w:p>
        </w:tc>
      </w:tr>
      <w:tr w:rsidR="00BA0C2A" w:rsidTr="00BA0C2A">
        <w:tc>
          <w:tcPr>
            <w:tcW w:w="803" w:type="dxa"/>
          </w:tcPr>
          <w:p w:rsidR="00BA0C2A" w:rsidRDefault="00BA0C2A" w:rsidP="00A276C5"/>
        </w:tc>
        <w:tc>
          <w:tcPr>
            <w:tcW w:w="8768" w:type="dxa"/>
            <w:gridSpan w:val="4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Модуль 3. </w:t>
            </w:r>
            <w:proofErr w:type="gramStart"/>
            <w:r>
              <w:rPr>
                <w:b/>
                <w:bCs/>
                <w:sz w:val="23"/>
                <w:szCs w:val="23"/>
              </w:rPr>
              <w:t>Примерочная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профессий. </w:t>
            </w:r>
          </w:p>
          <w:p w:rsidR="00BA0C2A" w:rsidRDefault="00BA0C2A" w:rsidP="00A276C5"/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Я-</w:t>
            </w:r>
            <w:proofErr w:type="gramEnd"/>
            <w:r>
              <w:rPr>
                <w:sz w:val="23"/>
                <w:szCs w:val="23"/>
              </w:rPr>
              <w:t xml:space="preserve"> химик-аналитик.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№12 «Качественные реакции на анионы»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 w:rsidP="00A276C5">
            <w:r>
              <w:t>28.</w:t>
            </w:r>
          </w:p>
        </w:tc>
        <w:tc>
          <w:tcPr>
            <w:tcW w:w="2513" w:type="dxa"/>
            <w:vMerge/>
          </w:tcPr>
          <w:p w:rsidR="00BA0C2A" w:rsidRDefault="00BA0C2A" w:rsidP="00A276C5"/>
        </w:tc>
        <w:tc>
          <w:tcPr>
            <w:tcW w:w="1535" w:type="dxa"/>
          </w:tcPr>
          <w:p w:rsidR="00BA0C2A" w:rsidRDefault="00BA0C2A" w:rsidP="00A276C5"/>
        </w:tc>
        <w:tc>
          <w:tcPr>
            <w:tcW w:w="1574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Самостоятельное проведение и пояснение качественных химических реакций.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  <w:vMerge w:val="restart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качественных реакций на катионы. </w:t>
            </w:r>
          </w:p>
        </w:tc>
        <w:tc>
          <w:tcPr>
            <w:tcW w:w="1535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1574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0,5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№13 «Качественные реакции на катионы»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 w:rsidP="00A276C5">
            <w:r>
              <w:t>30</w:t>
            </w:r>
          </w:p>
        </w:tc>
        <w:tc>
          <w:tcPr>
            <w:tcW w:w="2513" w:type="dxa"/>
            <w:vMerge/>
          </w:tcPr>
          <w:p w:rsidR="00BA0C2A" w:rsidRDefault="00BA0C2A" w:rsidP="00A276C5"/>
        </w:tc>
        <w:tc>
          <w:tcPr>
            <w:tcW w:w="1535" w:type="dxa"/>
          </w:tcPr>
          <w:p w:rsidR="00BA0C2A" w:rsidRDefault="00BA0C2A" w:rsidP="00A276C5"/>
        </w:tc>
        <w:tc>
          <w:tcPr>
            <w:tcW w:w="1574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Самостоятельное проведение и пояснение качественных химических реакций. </w:t>
            </w:r>
          </w:p>
        </w:tc>
      </w:tr>
      <w:tr w:rsidR="00BA0C2A" w:rsidTr="007846E3">
        <w:tc>
          <w:tcPr>
            <w:tcW w:w="803" w:type="dxa"/>
          </w:tcPr>
          <w:p w:rsidR="00BA0C2A" w:rsidRDefault="00BA0C2A">
            <w:pPr>
              <w:pStyle w:val="Default"/>
              <w:rPr>
                <w:color w:val="auto"/>
              </w:rPr>
            </w:pP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31. </w:t>
            </w:r>
          </w:p>
          <w:p w:rsidR="00BA0C2A" w:rsidRDefault="00BA0C2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BA0C2A" w:rsidRDefault="00BA0C2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ПрактикУМ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535" w:type="dxa"/>
          </w:tcPr>
          <w:p w:rsidR="00BA0C2A" w:rsidRPr="00BA0C2A" w:rsidRDefault="00BA0C2A" w:rsidP="00BA0C2A">
            <w:pPr>
              <w:jc w:val="center"/>
            </w:pPr>
          </w:p>
        </w:tc>
        <w:tc>
          <w:tcPr>
            <w:tcW w:w="1574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  <w:p w:rsidR="00BA0C2A" w:rsidRPr="00BA0C2A" w:rsidRDefault="00BA0C2A" w:rsidP="00BA0C2A">
            <w:pPr>
              <w:jc w:val="center"/>
            </w:pPr>
          </w:p>
        </w:tc>
        <w:tc>
          <w:tcPr>
            <w:tcW w:w="3146" w:type="dxa"/>
          </w:tcPr>
          <w:p w:rsidR="00BA0C2A" w:rsidRDefault="00BA0C2A" w:rsidP="00BA0C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</w:t>
            </w:r>
            <w:proofErr w:type="gramStart"/>
            <w:r>
              <w:rPr>
                <w:sz w:val="23"/>
                <w:szCs w:val="23"/>
              </w:rPr>
              <w:t>химических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зага</w:t>
            </w:r>
            <w:proofErr w:type="spellEnd"/>
            <w:r>
              <w:rPr>
                <w:sz w:val="23"/>
                <w:szCs w:val="23"/>
              </w:rPr>
              <w:t xml:space="preserve">-док. </w:t>
            </w:r>
          </w:p>
        </w:tc>
      </w:tr>
      <w:tr w:rsidR="004366DD" w:rsidTr="007846E3">
        <w:tc>
          <w:tcPr>
            <w:tcW w:w="803" w:type="dxa"/>
          </w:tcPr>
          <w:p w:rsidR="004366DD" w:rsidRDefault="004366DD">
            <w:pPr>
              <w:pStyle w:val="Default"/>
              <w:rPr>
                <w:color w:val="auto"/>
              </w:rPr>
            </w:pPr>
          </w:p>
          <w:p w:rsidR="004366DD" w:rsidRDefault="00436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32. </w:t>
            </w:r>
          </w:p>
          <w:p w:rsidR="004366DD" w:rsidRDefault="004366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4366DD" w:rsidRDefault="00436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Разноцветный фейерверк. </w:t>
            </w:r>
          </w:p>
        </w:tc>
        <w:tc>
          <w:tcPr>
            <w:tcW w:w="1535" w:type="dxa"/>
          </w:tcPr>
          <w:p w:rsidR="004366DD" w:rsidRDefault="004366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</w:t>
            </w:r>
            <w:r w:rsidR="00485954">
              <w:rPr>
                <w:sz w:val="23"/>
                <w:szCs w:val="23"/>
              </w:rPr>
              <w:t>та №14 «Метод окрашивания пламе</w:t>
            </w:r>
            <w:r>
              <w:rPr>
                <w:sz w:val="23"/>
                <w:szCs w:val="23"/>
              </w:rPr>
              <w:t xml:space="preserve">ни». </w:t>
            </w:r>
          </w:p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экспериментальной загадки. </w:t>
            </w:r>
          </w:p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памятки. </w:t>
            </w:r>
          </w:p>
        </w:tc>
      </w:tr>
      <w:tr w:rsidR="004366DD" w:rsidTr="007846E3">
        <w:tc>
          <w:tcPr>
            <w:tcW w:w="803" w:type="dxa"/>
          </w:tcPr>
          <w:p w:rsidR="004366DD" w:rsidRDefault="004366DD">
            <w:pPr>
              <w:pStyle w:val="Default"/>
              <w:rPr>
                <w:color w:val="auto"/>
              </w:rPr>
            </w:pPr>
          </w:p>
          <w:p w:rsidR="004366DD" w:rsidRDefault="00436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33. </w:t>
            </w:r>
          </w:p>
          <w:p w:rsidR="004366DD" w:rsidRDefault="004366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4366DD" w:rsidRDefault="00436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Угадай, кто я? </w:t>
            </w:r>
          </w:p>
        </w:tc>
        <w:tc>
          <w:tcPr>
            <w:tcW w:w="1535" w:type="dxa"/>
          </w:tcPr>
          <w:p w:rsidR="004366DD" w:rsidRDefault="004366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Решение экспериментальной химической загадки. </w:t>
            </w:r>
          </w:p>
        </w:tc>
      </w:tr>
      <w:tr w:rsidR="004366DD" w:rsidTr="007846E3">
        <w:tc>
          <w:tcPr>
            <w:tcW w:w="803" w:type="dxa"/>
          </w:tcPr>
          <w:p w:rsidR="004366DD" w:rsidRDefault="004366DD">
            <w:pPr>
              <w:pStyle w:val="Default"/>
              <w:rPr>
                <w:color w:val="auto"/>
              </w:rPr>
            </w:pPr>
          </w:p>
          <w:p w:rsidR="004366DD" w:rsidRDefault="00436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34. </w:t>
            </w:r>
          </w:p>
          <w:p w:rsidR="004366DD" w:rsidRDefault="004366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13" w:type="dxa"/>
          </w:tcPr>
          <w:p w:rsidR="004366DD" w:rsidRDefault="004366D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ХимикУМ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35" w:type="dxa"/>
          </w:tcPr>
          <w:p w:rsidR="004366DD" w:rsidRDefault="004366D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3146" w:type="dxa"/>
          </w:tcPr>
          <w:p w:rsidR="004366DD" w:rsidRDefault="004366DD" w:rsidP="00ED31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Викторина </w:t>
            </w:r>
          </w:p>
        </w:tc>
      </w:tr>
    </w:tbl>
    <w:p w:rsidR="00A276C5" w:rsidRDefault="00A276C5" w:rsidP="00A276C5"/>
    <w:p w:rsidR="00ED31C4" w:rsidRDefault="00ED31C4" w:rsidP="00A276C5"/>
    <w:p w:rsidR="00ED31C4" w:rsidRDefault="00ED31C4" w:rsidP="00ED31C4">
      <w:pPr>
        <w:pStyle w:val="Default"/>
      </w:pPr>
    </w:p>
    <w:p w:rsidR="00485954" w:rsidRDefault="00485954" w:rsidP="00ED31C4">
      <w:pPr>
        <w:pStyle w:val="Default"/>
      </w:pPr>
    </w:p>
    <w:p w:rsidR="005341AD" w:rsidRDefault="005341AD" w:rsidP="00ED31C4">
      <w:pPr>
        <w:pStyle w:val="Default"/>
      </w:pPr>
    </w:p>
    <w:p w:rsidR="005341AD" w:rsidRDefault="005341AD" w:rsidP="00ED31C4">
      <w:pPr>
        <w:pStyle w:val="Default"/>
      </w:pPr>
    </w:p>
    <w:p w:rsidR="005341AD" w:rsidRDefault="005341AD" w:rsidP="00ED31C4">
      <w:pPr>
        <w:pStyle w:val="Default"/>
      </w:pPr>
    </w:p>
    <w:p w:rsidR="005341AD" w:rsidRDefault="005341AD" w:rsidP="00ED31C4">
      <w:pPr>
        <w:pStyle w:val="Default"/>
      </w:pPr>
    </w:p>
    <w:p w:rsidR="005341AD" w:rsidRDefault="005341AD" w:rsidP="00ED31C4">
      <w:pPr>
        <w:pStyle w:val="Default"/>
      </w:pPr>
    </w:p>
    <w:p w:rsidR="005341AD" w:rsidRDefault="005341AD" w:rsidP="00ED31C4">
      <w:pPr>
        <w:pStyle w:val="Default"/>
      </w:pPr>
    </w:p>
    <w:p w:rsidR="005341AD" w:rsidRDefault="005341AD" w:rsidP="00ED31C4">
      <w:pPr>
        <w:pStyle w:val="Default"/>
      </w:pPr>
    </w:p>
    <w:p w:rsidR="00485954" w:rsidRDefault="00485954" w:rsidP="00ED31C4">
      <w:pPr>
        <w:pStyle w:val="Default"/>
      </w:pPr>
    </w:p>
    <w:p w:rsidR="00ED31C4" w:rsidRDefault="00ED31C4" w:rsidP="005341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Содержание программы.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1. Лаборатория юного ученого (8 часов).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Цели и назначение кружка, значимость химико-биологических знаний в современном мире, повседневной жизни человека. Ознакомление с лабораторией каби</w:t>
      </w:r>
      <w:r w:rsidR="00485954">
        <w:rPr>
          <w:sz w:val="23"/>
          <w:szCs w:val="23"/>
        </w:rPr>
        <w:t>нета, правилами хранения химиче</w:t>
      </w:r>
      <w:r>
        <w:rPr>
          <w:sz w:val="23"/>
          <w:szCs w:val="23"/>
        </w:rPr>
        <w:t xml:space="preserve">ских реактивов, техникой оказания медицинской помощи, закрепление правил техники безопасности при работе в кабинете биологии и химии, знакомство с лабораторной посудой, приемами обращения с сыпучими и газообразными веществами.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1: </w:t>
      </w:r>
      <w:r>
        <w:rPr>
          <w:b/>
          <w:bCs/>
          <w:i/>
          <w:iCs/>
          <w:sz w:val="23"/>
          <w:szCs w:val="23"/>
        </w:rPr>
        <w:t xml:space="preserve">Тайны лаборатории.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Цели и назначение кружка, значимость химико-биологических зна</w:t>
      </w:r>
      <w:r w:rsidR="00485954">
        <w:rPr>
          <w:sz w:val="23"/>
          <w:szCs w:val="23"/>
        </w:rPr>
        <w:t>ний в современном мире, повсе</w:t>
      </w:r>
      <w:r>
        <w:rPr>
          <w:sz w:val="23"/>
          <w:szCs w:val="23"/>
        </w:rPr>
        <w:t xml:space="preserve">дневной жизни человека. Знакомство с правилами безопасной работы в кабинете химии и биологии, техникой оказания первой помощи, правилами использования противопожарных средств защиты. </w:t>
      </w:r>
      <w:proofErr w:type="gramStart"/>
      <w:r>
        <w:rPr>
          <w:sz w:val="23"/>
          <w:szCs w:val="23"/>
        </w:rPr>
        <w:t>Обзор лабораторной посуды для проведения экспериментов: колба Бунзена, обратный холодильник, бюретка, мензурка, мерный цилиндр, мерная колба, мерный ста</w:t>
      </w:r>
      <w:r w:rsidR="00485954">
        <w:rPr>
          <w:sz w:val="23"/>
          <w:szCs w:val="23"/>
        </w:rPr>
        <w:t xml:space="preserve">кан, бюретка, колба </w:t>
      </w:r>
      <w:proofErr w:type="spellStart"/>
      <w:r w:rsidR="00485954">
        <w:rPr>
          <w:sz w:val="23"/>
          <w:szCs w:val="23"/>
        </w:rPr>
        <w:t>Вюрца</w:t>
      </w:r>
      <w:proofErr w:type="spellEnd"/>
      <w:r w:rsidR="00485954">
        <w:rPr>
          <w:sz w:val="23"/>
          <w:szCs w:val="23"/>
        </w:rPr>
        <w:t>, дели</w:t>
      </w:r>
      <w:r>
        <w:rPr>
          <w:sz w:val="23"/>
          <w:szCs w:val="23"/>
        </w:rPr>
        <w:t xml:space="preserve">тельная воронка, хлоркальциевая трубка, прямой и обратный холодильник, воронка </w:t>
      </w:r>
      <w:proofErr w:type="spellStart"/>
      <w:r>
        <w:rPr>
          <w:sz w:val="23"/>
          <w:szCs w:val="23"/>
        </w:rPr>
        <w:t>Бюхнера</w:t>
      </w:r>
      <w:proofErr w:type="spellEnd"/>
      <w:r>
        <w:rPr>
          <w:sz w:val="23"/>
          <w:szCs w:val="23"/>
        </w:rPr>
        <w:t xml:space="preserve">, бюкс, фарфоровый тигель, капельная воронка. </w:t>
      </w:r>
      <w:proofErr w:type="gramEnd"/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с тренажером по технике безопасности, игра по технике безопасности при работе в кабинете химии и биологии.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Вводное анкетирование. Индивидуальное домашнее задание: в дополнительных источниках и</w:t>
      </w:r>
      <w:r w:rsidR="00485954">
        <w:rPr>
          <w:sz w:val="23"/>
          <w:szCs w:val="23"/>
        </w:rPr>
        <w:t>нфор</w:t>
      </w:r>
      <w:r>
        <w:rPr>
          <w:sz w:val="23"/>
          <w:szCs w:val="23"/>
        </w:rPr>
        <w:t xml:space="preserve">мации найти область применения предложенного оборудования и подготовить мини-сообщение.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Тема 2</w:t>
      </w:r>
      <w:r>
        <w:rPr>
          <w:sz w:val="23"/>
          <w:szCs w:val="23"/>
        </w:rPr>
        <w:t xml:space="preserve">: </w:t>
      </w:r>
      <w:r>
        <w:rPr>
          <w:b/>
          <w:bCs/>
          <w:i/>
          <w:iCs/>
          <w:sz w:val="23"/>
          <w:szCs w:val="23"/>
        </w:rPr>
        <w:t xml:space="preserve">Такая разная она - химическая посуда!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ED31C4" w:rsidRDefault="00ED31C4" w:rsidP="00ED31C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Обзор лабораторной посуды (колба Бунзена, обратный холодильни</w:t>
      </w:r>
      <w:r w:rsidR="00485954">
        <w:rPr>
          <w:sz w:val="23"/>
          <w:szCs w:val="23"/>
        </w:rPr>
        <w:t>к, бюретка, мензурка, мерный ци</w:t>
      </w:r>
      <w:r>
        <w:rPr>
          <w:sz w:val="23"/>
          <w:szCs w:val="23"/>
        </w:rPr>
        <w:t xml:space="preserve">линдр, мерная колба, мерный стакан, бюретка, колба </w:t>
      </w:r>
      <w:proofErr w:type="spellStart"/>
      <w:r>
        <w:rPr>
          <w:sz w:val="23"/>
          <w:szCs w:val="23"/>
        </w:rPr>
        <w:t>Вюрца</w:t>
      </w:r>
      <w:proofErr w:type="spellEnd"/>
      <w:r>
        <w:rPr>
          <w:sz w:val="23"/>
          <w:szCs w:val="23"/>
        </w:rPr>
        <w:t xml:space="preserve">, делительная воронка, хлоркальциевая трубка, прямой и обратный холодильник, воронка </w:t>
      </w:r>
      <w:proofErr w:type="spellStart"/>
      <w:r>
        <w:rPr>
          <w:sz w:val="23"/>
          <w:szCs w:val="23"/>
        </w:rPr>
        <w:t>Бюхнера</w:t>
      </w:r>
      <w:proofErr w:type="spellEnd"/>
      <w:r>
        <w:rPr>
          <w:sz w:val="23"/>
          <w:szCs w:val="23"/>
        </w:rPr>
        <w:t xml:space="preserve">, бюкс, фарфоровый тигель, капельная воронка). </w:t>
      </w:r>
      <w:proofErr w:type="gramEnd"/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работа №1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«</w:t>
      </w:r>
      <w:r>
        <w:rPr>
          <w:sz w:val="23"/>
          <w:szCs w:val="23"/>
        </w:rPr>
        <w:t>Ознакомление с лабораторной посуд</w:t>
      </w:r>
      <w:r w:rsidR="00485954">
        <w:rPr>
          <w:sz w:val="23"/>
          <w:szCs w:val="23"/>
        </w:rPr>
        <w:t>ой», работа рисунками, составле</w:t>
      </w:r>
      <w:r>
        <w:rPr>
          <w:sz w:val="23"/>
          <w:szCs w:val="23"/>
        </w:rPr>
        <w:t xml:space="preserve">ние памятки, где отмечается название посуды и характеризуется особенность </w:t>
      </w:r>
      <w:proofErr w:type="spellStart"/>
      <w:r>
        <w:rPr>
          <w:sz w:val="23"/>
          <w:szCs w:val="23"/>
        </w:rPr>
        <w:t>еѐ</w:t>
      </w:r>
      <w:proofErr w:type="spellEnd"/>
      <w:r>
        <w:rPr>
          <w:sz w:val="23"/>
          <w:szCs w:val="23"/>
        </w:rPr>
        <w:t xml:space="preserve"> применения.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наличие памятки, решение тестового задания </w:t>
      </w:r>
    </w:p>
    <w:p w:rsidR="00485954" w:rsidRDefault="00ED31C4" w:rsidP="00ED31C4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Тема 3</w:t>
      </w:r>
      <w:r>
        <w:rPr>
          <w:sz w:val="23"/>
          <w:szCs w:val="23"/>
        </w:rPr>
        <w:t xml:space="preserve">: </w:t>
      </w:r>
      <w:r>
        <w:rPr>
          <w:b/>
          <w:bCs/>
          <w:i/>
          <w:iCs/>
          <w:sz w:val="23"/>
          <w:szCs w:val="23"/>
        </w:rPr>
        <w:t>Хранение реактивов и материалов в химической лаборатории.</w:t>
      </w:r>
    </w:p>
    <w:p w:rsidR="00ED31C4" w:rsidRDefault="00485954" w:rsidP="00ED31C4">
      <w:pPr>
        <w:pStyle w:val="Default"/>
        <w:rPr>
          <w:b/>
          <w:bCs/>
          <w:iCs/>
          <w:sz w:val="23"/>
          <w:szCs w:val="23"/>
        </w:rPr>
      </w:pPr>
      <w:r w:rsidRPr="00485954">
        <w:rPr>
          <w:b/>
          <w:bCs/>
          <w:iCs/>
          <w:sz w:val="23"/>
          <w:szCs w:val="23"/>
        </w:rPr>
        <w:t>Теоретическая часть: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Ознакомление с классами неорганических веществ, группами хранения химических реактивов в химической лаборатории.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Экскурсия в химическую лабораторию, ознакомление с правилами хранения химических реактивов.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с химическими формулами, выполнение заданий на определение группы хранения вещества.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решение тестового задания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4. </w:t>
      </w:r>
      <w:r>
        <w:rPr>
          <w:b/>
          <w:bCs/>
          <w:i/>
          <w:iCs/>
          <w:sz w:val="23"/>
          <w:szCs w:val="23"/>
        </w:rPr>
        <w:t xml:space="preserve">Нагревательные приборы в химии.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Обзор нагревательных приборов, которые используются в химической лаборатории. Изучение устройства и правил техники безопасности при работе со спиртовкой.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№2 «Использование нагревательных приборов»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решение тестового задания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5. </w:t>
      </w:r>
      <w:r>
        <w:rPr>
          <w:b/>
          <w:bCs/>
          <w:i/>
          <w:iCs/>
          <w:sz w:val="23"/>
          <w:szCs w:val="23"/>
        </w:rPr>
        <w:t xml:space="preserve">Взвешивание, фильтрование и перегонка.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Теоретическая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Ознакомление с основными методиками работы с веществами и их смесями. Лабораторные весы и правила взвешивания веществ. Фильтрование, как способ разделения неоднородных смесей, техника изготовления бумажного фильтра, правила фильтрования смесей.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Проведение опытов: «Облако в банке», «Тайны кубка льда», «Рисуем на молоке»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№3 «Разделение смеси воды и песка фильтрованием»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разделение смеси веществ.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6-7. </w:t>
      </w:r>
      <w:r>
        <w:rPr>
          <w:b/>
          <w:bCs/>
          <w:i/>
          <w:iCs/>
          <w:sz w:val="23"/>
          <w:szCs w:val="23"/>
        </w:rPr>
        <w:t xml:space="preserve">Основные приемы работы с твёрдыми, жидкими и газообразными веществами.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Лабораторные способы получения неорганических веществ. Опыты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ллюстрирующие основные </w:t>
      </w:r>
      <w:proofErr w:type="spellStart"/>
      <w:r>
        <w:rPr>
          <w:sz w:val="23"/>
          <w:szCs w:val="23"/>
        </w:rPr>
        <w:t>приѐмы</w:t>
      </w:r>
      <w:proofErr w:type="spellEnd"/>
      <w:r>
        <w:rPr>
          <w:sz w:val="23"/>
          <w:szCs w:val="23"/>
        </w:rPr>
        <w:t xml:space="preserve"> работы с твердыми, жидкими и газообразными веществами. Получение </w:t>
      </w:r>
      <w:proofErr w:type="gramStart"/>
      <w:r>
        <w:rPr>
          <w:sz w:val="23"/>
          <w:szCs w:val="23"/>
        </w:rPr>
        <w:t>неорганических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ве-ществ</w:t>
      </w:r>
      <w:proofErr w:type="spellEnd"/>
      <w:r>
        <w:rPr>
          <w:sz w:val="23"/>
          <w:szCs w:val="23"/>
        </w:rPr>
        <w:t xml:space="preserve"> в химической лаборатории.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№4 «Получение и распознавание углекислого газа»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№5 «Получение и распознавание кислорода» </w:t>
      </w:r>
    </w:p>
    <w:p w:rsidR="00485954" w:rsidRDefault="00485954" w:rsidP="00485954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Тема 8. </w:t>
      </w:r>
      <w:proofErr w:type="spellStart"/>
      <w:r>
        <w:rPr>
          <w:b/>
          <w:bCs/>
          <w:i/>
          <w:iCs/>
          <w:sz w:val="23"/>
          <w:szCs w:val="23"/>
        </w:rPr>
        <w:t>Брейн</w:t>
      </w:r>
      <w:proofErr w:type="spellEnd"/>
      <w:r>
        <w:rPr>
          <w:b/>
          <w:bCs/>
          <w:i/>
          <w:iCs/>
          <w:sz w:val="23"/>
          <w:szCs w:val="23"/>
        </w:rPr>
        <w:t xml:space="preserve">-ринг «Химическое дело!» </w:t>
      </w:r>
    </w:p>
    <w:p w:rsidR="00485954" w:rsidRDefault="00485954" w:rsidP="00485954">
      <w:pPr>
        <w:pStyle w:val="Default"/>
        <w:rPr>
          <w:bCs/>
          <w:iCs/>
          <w:sz w:val="23"/>
          <w:szCs w:val="23"/>
        </w:rPr>
      </w:pPr>
      <w:r w:rsidRPr="00485954">
        <w:rPr>
          <w:b/>
          <w:bCs/>
          <w:iCs/>
          <w:sz w:val="23"/>
          <w:szCs w:val="23"/>
        </w:rPr>
        <w:t xml:space="preserve">Форма контроля: </w:t>
      </w:r>
      <w:r>
        <w:rPr>
          <w:bCs/>
          <w:iCs/>
          <w:sz w:val="23"/>
          <w:szCs w:val="23"/>
        </w:rPr>
        <w:t>Командная игра.</w:t>
      </w:r>
    </w:p>
    <w:p w:rsidR="00485954" w:rsidRDefault="00485954" w:rsidP="00485954">
      <w:pPr>
        <w:pStyle w:val="Default"/>
        <w:rPr>
          <w:sz w:val="23"/>
          <w:szCs w:val="23"/>
        </w:rPr>
      </w:pPr>
      <w:r w:rsidRPr="0048595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Модуль 2. Я не волшебник! Я только учусь! (18 часов)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об индикаторах (метиловый оранжевый, лакмус, фенолфталеин), водородном показателе. Качественное определение среды раствора помощью индикаторов. Распознание вещества (кислоты, основания, воды) в пробирках без надписи с помощью индикаторов Растительные индикаторы, пигменты: хлорофиллы, </w:t>
      </w:r>
      <w:proofErr w:type="spellStart"/>
      <w:r>
        <w:rPr>
          <w:sz w:val="23"/>
          <w:szCs w:val="23"/>
        </w:rPr>
        <w:t>каротиноиды</w:t>
      </w:r>
      <w:proofErr w:type="spellEnd"/>
      <w:r>
        <w:rPr>
          <w:sz w:val="23"/>
          <w:szCs w:val="23"/>
        </w:rPr>
        <w:t xml:space="preserve">, антоцианы. Ознакомление с методиками изготовления индикаторов из природного сырья. Определение среды раствора с помощью растительного индикатора. Влияние бытовой химии на здоровье человека, определение рН среды растворов бытовой химии. Понятие о растворах, как однородных смесях, вода как универсальный растворитель, уникальные свойства воды, как растворителя растворы в природе, организме человека. Приготовление раствора с заданной концентрацией растворяемого вещества. Пересыщенные растворы в химии и в организме человека. Выращивание кристаллов. Проведение и изучение занимательных опытов «Горячий лед» и «Химические водоросли». Решение заданий на формирование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 грамотности.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1: </w:t>
      </w:r>
      <w:r>
        <w:rPr>
          <w:b/>
          <w:bCs/>
          <w:i/>
          <w:iCs/>
          <w:sz w:val="23"/>
          <w:szCs w:val="23"/>
        </w:rPr>
        <w:t xml:space="preserve">Химические указатели.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Понятие об индикаторах, история открытия, классификация: кислотно-основные, </w:t>
      </w:r>
      <w:proofErr w:type="spellStart"/>
      <w:r>
        <w:rPr>
          <w:sz w:val="23"/>
          <w:szCs w:val="23"/>
        </w:rPr>
        <w:t>окислительно</w:t>
      </w:r>
      <w:proofErr w:type="spellEnd"/>
      <w:r>
        <w:rPr>
          <w:sz w:val="23"/>
          <w:szCs w:val="23"/>
        </w:rPr>
        <w:t xml:space="preserve">-восстановительные, </w:t>
      </w:r>
      <w:proofErr w:type="spellStart"/>
      <w:r>
        <w:rPr>
          <w:sz w:val="23"/>
          <w:szCs w:val="23"/>
        </w:rPr>
        <w:t>комплексонометрические</w:t>
      </w:r>
      <w:proofErr w:type="spellEnd"/>
      <w:r>
        <w:rPr>
          <w:sz w:val="23"/>
          <w:szCs w:val="23"/>
        </w:rPr>
        <w:t>, адсорбционные, изотопные, люминесцентные.</w:t>
      </w:r>
      <w:proofErr w:type="gramEnd"/>
      <w:r>
        <w:rPr>
          <w:sz w:val="23"/>
          <w:szCs w:val="23"/>
        </w:rPr>
        <w:t xml:space="preserve"> Шкала рН и характер среды. Растительные индикаторы, антоцианы.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часть:</w:t>
      </w:r>
      <w:r w:rsidRPr="00485954">
        <w:rPr>
          <w:sz w:val="23"/>
          <w:szCs w:val="23"/>
        </w:rPr>
        <w:t xml:space="preserve">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№6 «Испытание растворов веществ различными индикаторами»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Индивидуальное домашнее задание: выбрать понравившуюся методику и приготовить природный индикатор.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2: </w:t>
      </w:r>
      <w:r>
        <w:rPr>
          <w:b/>
          <w:bCs/>
          <w:i/>
          <w:iCs/>
          <w:sz w:val="23"/>
          <w:szCs w:val="23"/>
        </w:rPr>
        <w:t xml:space="preserve">Приготовление индикаторов из ягодного сиропа и свежих ягод.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№7 «Приготовление индикаторов из ягодного сиропа и свежих ягод»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Составление таблицы – памятки для каждого вида индикатора.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экспериментальной химической загадки на определение вещества в пробирке без подписей. Подготовка к конкурсу мастерства «Индикатор своими руками»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3: </w:t>
      </w:r>
      <w:r>
        <w:rPr>
          <w:b/>
          <w:bCs/>
          <w:i/>
          <w:iCs/>
          <w:sz w:val="23"/>
          <w:szCs w:val="23"/>
        </w:rPr>
        <w:t xml:space="preserve">Изготовление и применение индикаторов из природного сырья.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Представление методики изготовления индикатора из природного материала, исследование его работы в различных средах.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485954" w:rsidRDefault="00485954" w:rsidP="00485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Решение экспериментальной химической загадки на определение вещества в пробирке без подписи, конкурс мастерства «Индикатор своими руками» </w:t>
      </w:r>
    </w:p>
    <w:p w:rsidR="005341AD" w:rsidRDefault="00485954" w:rsidP="005341A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Тема 4: </w:t>
      </w:r>
      <w:r w:rsidR="005341AD">
        <w:rPr>
          <w:b/>
          <w:bCs/>
          <w:i/>
          <w:iCs/>
          <w:sz w:val="23"/>
          <w:szCs w:val="23"/>
        </w:rPr>
        <w:t>Определение рН среды бытовой химии.</w:t>
      </w:r>
      <w:r w:rsidR="005341AD" w:rsidRPr="005341AD">
        <w:rPr>
          <w:b/>
          <w:bCs/>
          <w:sz w:val="23"/>
          <w:szCs w:val="23"/>
        </w:rPr>
        <w:t xml:space="preserve">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Теоретическая часть:</w:t>
      </w:r>
      <w:r w:rsidRPr="005341AD">
        <w:rPr>
          <w:sz w:val="23"/>
          <w:szCs w:val="23"/>
        </w:rPr>
        <w:t xml:space="preserve">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Использование химических сре</w:t>
      </w:r>
      <w:proofErr w:type="gramStart"/>
      <w:r>
        <w:rPr>
          <w:sz w:val="23"/>
          <w:szCs w:val="23"/>
        </w:rPr>
        <w:t>дств в б</w:t>
      </w:r>
      <w:proofErr w:type="gramEnd"/>
      <w:r>
        <w:rPr>
          <w:sz w:val="23"/>
          <w:szCs w:val="23"/>
        </w:rPr>
        <w:t>ыту. Бытовая химия и здоровье человека. Влияние некоторых химических веществ (</w:t>
      </w:r>
      <w:proofErr w:type="spellStart"/>
      <w:r>
        <w:rPr>
          <w:sz w:val="23"/>
          <w:szCs w:val="23"/>
        </w:rPr>
        <w:t>лаурилсульфат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феноксиэтанол</w:t>
      </w:r>
      <w:proofErr w:type="spellEnd"/>
      <w:r>
        <w:rPr>
          <w:sz w:val="23"/>
          <w:szCs w:val="23"/>
        </w:rPr>
        <w:t xml:space="preserve">, фосфаты, </w:t>
      </w:r>
      <w:proofErr w:type="spellStart"/>
      <w:r>
        <w:rPr>
          <w:sz w:val="23"/>
          <w:szCs w:val="23"/>
        </w:rPr>
        <w:t>нонилфенол</w:t>
      </w:r>
      <w:proofErr w:type="spellEnd"/>
      <w:r>
        <w:rPr>
          <w:sz w:val="23"/>
          <w:szCs w:val="23"/>
        </w:rPr>
        <w:t xml:space="preserve">, ПАВ), входящих в состав бытовой химии на здоровье человека.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Исследование: «Определение рН среды средств бытовой химии».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Формы контроля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Исследовательский групповой мини-проект, индивидуальное домашнее задание (по желанию) найти химические формулы изученных веществ и проанализировать их состав.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5: </w:t>
      </w:r>
      <w:r>
        <w:rPr>
          <w:b/>
          <w:bCs/>
          <w:i/>
          <w:iCs/>
          <w:sz w:val="23"/>
          <w:szCs w:val="23"/>
        </w:rPr>
        <w:t xml:space="preserve">Определение рН среды цифровым датчиком.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Ознакомление с цифровой лабораторией по химии, изучение методики работы с датчиком определения реакции среды. Изучение шкалы кислотности.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Исследование: «Определение рН среды растворов с помощью цифрового датчика».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Формы контроля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Исследовательский</w:t>
      </w:r>
      <w:proofErr w:type="gramEnd"/>
      <w:r>
        <w:rPr>
          <w:sz w:val="23"/>
          <w:szCs w:val="23"/>
        </w:rPr>
        <w:t xml:space="preserve"> групповой мини-проект «Определение рН среды средств бытовой химии с помощью цифрового датчика»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6: </w:t>
      </w:r>
      <w:r>
        <w:rPr>
          <w:b/>
          <w:bCs/>
          <w:i/>
          <w:iCs/>
          <w:sz w:val="23"/>
          <w:szCs w:val="23"/>
        </w:rPr>
        <w:t xml:space="preserve">Игра: «Знатоки!»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Проведение дидактических игр по теме: «Классификация неорганических веществ. Индикаторы. Реакция среды», решение заданий на формирование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 грамотности.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7: </w:t>
      </w:r>
      <w:r>
        <w:rPr>
          <w:b/>
          <w:bCs/>
          <w:i/>
          <w:iCs/>
          <w:sz w:val="23"/>
          <w:szCs w:val="23"/>
        </w:rPr>
        <w:t xml:space="preserve">Химия вокруг нас: чистые вещества и смеси.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о чистых веществах и смесях. Виды смесей (однородные и неоднородные). </w:t>
      </w:r>
      <w:proofErr w:type="gramStart"/>
      <w:r>
        <w:rPr>
          <w:sz w:val="23"/>
          <w:szCs w:val="23"/>
        </w:rPr>
        <w:t>Способы разделения однородных и неоднородных смесей (фильтрование, отстаивание, действие магнитом, декантация, кристаллизация, перегонка, хроматография).</w:t>
      </w:r>
      <w:proofErr w:type="gramEnd"/>
      <w:r>
        <w:rPr>
          <w:sz w:val="23"/>
          <w:szCs w:val="23"/>
        </w:rPr>
        <w:t xml:space="preserve"> Смеси в организме (клетка, кровь, моча), применение методов хроматографии, центрифугирования, отстаивания для разделения биологических смесей.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тестовых заданий.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Формы контроля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тестирование, индивидуальное домашнее задание: продумать, какое необходимо оборудование для конструирования химической установки для перегонки смеси веществ.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Тема 8: Разделение смесей.</w:t>
      </w:r>
      <w:r w:rsidRPr="005341AD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№8: «Разделение смеси веществ».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экспериментальной задачи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9-10: </w:t>
      </w:r>
      <w:r>
        <w:rPr>
          <w:b/>
          <w:bCs/>
          <w:i/>
          <w:iCs/>
          <w:sz w:val="23"/>
          <w:szCs w:val="23"/>
        </w:rPr>
        <w:t xml:space="preserve">Растворы в нашей жизни.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о растворах, как однородных смесях, вода как универсальный растворитель, растворитель и растворяемое вещество, уникальные свойства воды, как растворителя, растворимость веществ, растворы в природе, организме человека. Разбор практико-ориентированных задач.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№9: «Приготовление растворов с заданной концентрацией растворяемого вещества».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по индивидуальным карточкам (решение практико-ориентированных задач).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11: </w:t>
      </w:r>
      <w:r>
        <w:rPr>
          <w:b/>
          <w:bCs/>
          <w:i/>
          <w:iCs/>
          <w:sz w:val="23"/>
          <w:szCs w:val="23"/>
        </w:rPr>
        <w:t xml:space="preserve">Растворимость солей в воде.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о растворимости веществ, изучение таблицы растворимости и правил работы с ней.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№10 «Определение растворимости солей», решение заданий на формирование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 грамотности.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Работа по индивидуальным карточкам,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12-13: </w:t>
      </w:r>
      <w:r>
        <w:rPr>
          <w:b/>
          <w:bCs/>
          <w:i/>
          <w:iCs/>
          <w:sz w:val="23"/>
          <w:szCs w:val="23"/>
        </w:rPr>
        <w:t xml:space="preserve">Кристаллы необыкновенной красоты.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о пересыщенных растворах в химии, кристаллогидратах и кристаллах. Ознакомление с методикой выращивания кристаллов. Ознакомление с методикой выращивания кристаллов.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Практическая работа №11 «Приготовление пересыщенных растворов, выращивание кристаллов»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Выращивание кристаллов – конкурс «Самый красивый кристалл», решение заданий на формирование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 грамотности.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14: </w:t>
      </w:r>
      <w:r>
        <w:rPr>
          <w:b/>
          <w:bCs/>
          <w:i/>
          <w:iCs/>
          <w:sz w:val="23"/>
          <w:szCs w:val="23"/>
        </w:rPr>
        <w:t xml:space="preserve">Камни преткновения в нашем организме. </w:t>
      </w:r>
    </w:p>
    <w:p w:rsidR="005341AD" w:rsidRDefault="005341AD" w:rsidP="005341A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Пересыщенные растворы в организме человека и мочекаменная болезнь. Изучение опыта «Горячий лед».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проведение опыта «Горячий лед».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самостоятельное проведение и объяснение занимательного опыта «Горячий лед».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15: </w:t>
      </w:r>
      <w:r>
        <w:rPr>
          <w:b/>
          <w:bCs/>
          <w:i/>
          <w:iCs/>
          <w:sz w:val="23"/>
          <w:szCs w:val="23"/>
        </w:rPr>
        <w:t xml:space="preserve">Составление формул солей.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упражнений на составление формул солей.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самостоятельное составление химических формул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16: </w:t>
      </w:r>
      <w:proofErr w:type="spellStart"/>
      <w:r>
        <w:rPr>
          <w:b/>
          <w:bCs/>
          <w:i/>
          <w:iCs/>
          <w:sz w:val="23"/>
          <w:szCs w:val="23"/>
        </w:rPr>
        <w:t>ПрактикУМ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Проведение дидактических игр, решение заданий на формирование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 грамотно-</w:t>
      </w:r>
      <w:proofErr w:type="spellStart"/>
      <w:r>
        <w:rPr>
          <w:sz w:val="23"/>
          <w:szCs w:val="23"/>
        </w:rPr>
        <w:t>сти</w:t>
      </w:r>
      <w:proofErr w:type="spellEnd"/>
      <w:r>
        <w:rPr>
          <w:sz w:val="23"/>
          <w:szCs w:val="23"/>
        </w:rPr>
        <w:t xml:space="preserve">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индивидуального задания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17: </w:t>
      </w:r>
      <w:r>
        <w:rPr>
          <w:b/>
          <w:bCs/>
          <w:i/>
          <w:iCs/>
          <w:sz w:val="23"/>
          <w:szCs w:val="23"/>
        </w:rPr>
        <w:t xml:space="preserve">Выращивание химических водорослей.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</w:t>
      </w:r>
      <w:r>
        <w:rPr>
          <w:sz w:val="23"/>
          <w:szCs w:val="23"/>
        </w:rPr>
        <w:t xml:space="preserve">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Проведение занимательного опыта «Химические водоросли», решение заданий на формирование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 грамотности.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самостоятельное объяснение результатов опыта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18: </w:t>
      </w:r>
      <w:r>
        <w:rPr>
          <w:b/>
          <w:bCs/>
          <w:i/>
          <w:iCs/>
          <w:sz w:val="23"/>
          <w:szCs w:val="23"/>
        </w:rPr>
        <w:t xml:space="preserve">Игра «Лестница успеха»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задач по индивидуальному маршруту. </w:t>
      </w:r>
    </w:p>
    <w:p w:rsidR="005341AD" w:rsidRDefault="005341AD" w:rsidP="005341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Модуль 3. </w:t>
      </w:r>
      <w:proofErr w:type="gramStart"/>
      <w:r>
        <w:rPr>
          <w:b/>
          <w:bCs/>
          <w:sz w:val="23"/>
          <w:szCs w:val="23"/>
        </w:rPr>
        <w:t>Примерочная</w:t>
      </w:r>
      <w:proofErr w:type="gramEnd"/>
      <w:r>
        <w:rPr>
          <w:b/>
          <w:bCs/>
          <w:sz w:val="23"/>
          <w:szCs w:val="23"/>
        </w:rPr>
        <w:t xml:space="preserve"> профессий (10 часов) </w:t>
      </w:r>
    </w:p>
    <w:p w:rsidR="005341AD" w:rsidRDefault="005341AD" w:rsidP="005341A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Ознакомление с современными профессиями, связанными с химией и биологией: химик-аналитик, эксперт, </w:t>
      </w:r>
      <w:proofErr w:type="spellStart"/>
      <w:r>
        <w:rPr>
          <w:sz w:val="23"/>
          <w:szCs w:val="23"/>
        </w:rPr>
        <w:t>биотехнолог</w:t>
      </w:r>
      <w:proofErr w:type="spellEnd"/>
      <w:r>
        <w:rPr>
          <w:sz w:val="23"/>
          <w:szCs w:val="23"/>
        </w:rPr>
        <w:t xml:space="preserve">, эколог. Изучение качественных реакций на катионы и анионы, ознакомление с методом определения веществ по окрашиванию пламени. Качественное определение состава соли, решение химических загадок. Анализ продуктов питания (сметаны и творога) на наличие примесей. Приготовление микропрепаратов с выращенными культурами микроорганизмов. Приготовление микропрепаратов с выращенными культурами микроорганизмов. Определение влияния солей тяжелых металлов на коагуляцию белков различного происхождения. Определение влияния солей тяжелых металлов на протоплазму клетки, решение заданий на формирование </w:t>
      </w:r>
      <w:proofErr w:type="gramStart"/>
      <w:r>
        <w:rPr>
          <w:sz w:val="23"/>
          <w:szCs w:val="23"/>
        </w:rPr>
        <w:t>естественно-научной</w:t>
      </w:r>
      <w:proofErr w:type="gramEnd"/>
      <w:r>
        <w:rPr>
          <w:sz w:val="23"/>
          <w:szCs w:val="23"/>
        </w:rPr>
        <w:t xml:space="preserve"> грамотности.</w:t>
      </w:r>
      <w:r w:rsidRPr="005341AD">
        <w:rPr>
          <w:b/>
          <w:bCs/>
          <w:sz w:val="23"/>
          <w:szCs w:val="23"/>
        </w:rPr>
        <w:t xml:space="preserve">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1-2. </w:t>
      </w:r>
      <w:r>
        <w:rPr>
          <w:b/>
          <w:bCs/>
          <w:i/>
          <w:iCs/>
          <w:sz w:val="23"/>
          <w:szCs w:val="23"/>
        </w:rPr>
        <w:t xml:space="preserve">Я - химик аналитик.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Теоретическая часть: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Ознакомление с профессией химик-аналитик: история профессии, описание профессии, вузы, в </w:t>
      </w:r>
      <w:proofErr w:type="gramStart"/>
      <w:r>
        <w:rPr>
          <w:sz w:val="23"/>
          <w:szCs w:val="23"/>
        </w:rPr>
        <w:t>кото-</w:t>
      </w:r>
      <w:proofErr w:type="spellStart"/>
      <w:r>
        <w:rPr>
          <w:sz w:val="23"/>
          <w:szCs w:val="23"/>
        </w:rPr>
        <w:t>рых</w:t>
      </w:r>
      <w:proofErr w:type="spellEnd"/>
      <w:proofErr w:type="gramEnd"/>
      <w:r>
        <w:rPr>
          <w:sz w:val="23"/>
          <w:szCs w:val="23"/>
        </w:rPr>
        <w:t xml:space="preserve"> можно получить данную специальность, карьерный рост. Понятие о качественных реакциях, как помощниках химика-аналитика.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Практическая работа № 12: </w:t>
      </w:r>
      <w:r>
        <w:rPr>
          <w:sz w:val="23"/>
          <w:szCs w:val="23"/>
        </w:rPr>
        <w:t xml:space="preserve">«Изучение качественных реакций на анионы»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Самостоятельное проведение и пояснение химических реакций.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3-4. </w:t>
      </w:r>
      <w:r>
        <w:rPr>
          <w:b/>
          <w:bCs/>
          <w:i/>
          <w:iCs/>
          <w:sz w:val="23"/>
          <w:szCs w:val="23"/>
        </w:rPr>
        <w:t xml:space="preserve">Изучение качественных реакций на катионы.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Практическая часть: Практическая работа № 7</w:t>
      </w:r>
      <w:r>
        <w:rPr>
          <w:sz w:val="23"/>
          <w:szCs w:val="23"/>
        </w:rPr>
        <w:t xml:space="preserve">: «Изучение качественных реакций на катионы»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Самостоятельное проведение и пояснение химических реакций, тестирование.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5. </w:t>
      </w:r>
      <w:proofErr w:type="spellStart"/>
      <w:r>
        <w:rPr>
          <w:b/>
          <w:bCs/>
          <w:i/>
          <w:iCs/>
          <w:sz w:val="23"/>
          <w:szCs w:val="23"/>
        </w:rPr>
        <w:t>ПрактикУМ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  <w:r>
        <w:rPr>
          <w:sz w:val="23"/>
          <w:szCs w:val="23"/>
        </w:rPr>
        <w:t xml:space="preserve">Решение химической загадки.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Самостоятельное проведение и пояснение химических реакций, тестирование.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6. </w:t>
      </w:r>
      <w:r>
        <w:rPr>
          <w:b/>
          <w:bCs/>
          <w:i/>
          <w:iCs/>
          <w:sz w:val="23"/>
          <w:szCs w:val="23"/>
        </w:rPr>
        <w:t xml:space="preserve">Разноцветный фейерверк.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Теоретическая часть: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Почему у фейерверков разноцветные огни, взрывная химия. Качественный анализ состава веществ с помощью пламени.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Практическая часть: </w:t>
      </w:r>
      <w:r>
        <w:rPr>
          <w:sz w:val="23"/>
          <w:szCs w:val="23"/>
        </w:rPr>
        <w:t xml:space="preserve">Практическая работа №14 «Метод окрашивания пламени»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Решение экспериментальной химической загадки. Составление памятки.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7. </w:t>
      </w:r>
      <w:r>
        <w:rPr>
          <w:b/>
          <w:bCs/>
          <w:i/>
          <w:iCs/>
          <w:sz w:val="23"/>
          <w:szCs w:val="23"/>
        </w:rPr>
        <w:t xml:space="preserve">Угадай, кто я?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Решение экспериментальной химической задачи. Тестирование.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8. </w:t>
      </w:r>
      <w:proofErr w:type="spellStart"/>
      <w:r>
        <w:rPr>
          <w:b/>
          <w:bCs/>
          <w:sz w:val="23"/>
          <w:szCs w:val="23"/>
        </w:rPr>
        <w:t>ХимикУм</w:t>
      </w:r>
      <w:proofErr w:type="spellEnd"/>
      <w:r>
        <w:rPr>
          <w:b/>
          <w:bCs/>
          <w:sz w:val="23"/>
          <w:szCs w:val="23"/>
        </w:rPr>
        <w:t xml:space="preserve">. </w:t>
      </w:r>
    </w:p>
    <w:p w:rsidR="00ED31C4" w:rsidRDefault="00ED31C4" w:rsidP="00ED31C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контроля: </w:t>
      </w:r>
      <w:r>
        <w:rPr>
          <w:sz w:val="23"/>
          <w:szCs w:val="23"/>
        </w:rPr>
        <w:t xml:space="preserve">викторина </w:t>
      </w:r>
    </w:p>
    <w:p w:rsidR="005341AD" w:rsidRDefault="00ED31C4" w:rsidP="005341AD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Тема 9. </w:t>
      </w:r>
      <w:r>
        <w:rPr>
          <w:b/>
          <w:bCs/>
          <w:i/>
          <w:iCs/>
          <w:sz w:val="23"/>
          <w:szCs w:val="23"/>
        </w:rPr>
        <w:t>Я – эксперт.</w:t>
      </w:r>
    </w:p>
    <w:p w:rsidR="005341AD" w:rsidRDefault="00ED31C4" w:rsidP="005341A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  <w:r w:rsidR="005341AD">
        <w:rPr>
          <w:b/>
          <w:bCs/>
          <w:sz w:val="23"/>
          <w:szCs w:val="23"/>
        </w:rPr>
        <w:t xml:space="preserve">Теоретическая часть: </w:t>
      </w:r>
      <w:r w:rsidR="005341AD" w:rsidRPr="00ED31C4">
        <w:t>Ознакомление с профессией – эксперт, направления данной</w:t>
      </w:r>
      <w:r w:rsidR="005341AD" w:rsidRPr="005341AD">
        <w:t xml:space="preserve"> </w:t>
      </w:r>
      <w:r w:rsidR="005341AD" w:rsidRPr="00ED31C4">
        <w:t>профессии, виды экспертиз.</w:t>
      </w:r>
    </w:p>
    <w:p w:rsidR="005341AD" w:rsidRPr="00ED31C4" w:rsidRDefault="005341AD" w:rsidP="005341AD">
      <w:pPr>
        <w:pStyle w:val="Default"/>
      </w:pPr>
      <w:r w:rsidRPr="00ED31C4">
        <w:rPr>
          <w:b/>
          <w:bCs/>
        </w:rPr>
        <w:t xml:space="preserve">Практическая часть: </w:t>
      </w:r>
      <w:r w:rsidRPr="00ED31C4">
        <w:t xml:space="preserve">Исследовательский проект №4 </w:t>
      </w:r>
      <w:r w:rsidRPr="00ED31C4">
        <w:rPr>
          <w:b/>
          <w:bCs/>
        </w:rPr>
        <w:t>«</w:t>
      </w:r>
      <w:r w:rsidRPr="00ED31C4">
        <w:t xml:space="preserve">Определение наличия примесей в сметане и твороге» </w:t>
      </w:r>
    </w:p>
    <w:p w:rsidR="005341AD" w:rsidRPr="00ED31C4" w:rsidRDefault="005341AD" w:rsidP="005341AD">
      <w:pPr>
        <w:rPr>
          <w:rFonts w:ascii="Times New Roman" w:hAnsi="Times New Roman" w:cs="Times New Roman"/>
          <w:sz w:val="24"/>
          <w:szCs w:val="24"/>
        </w:rPr>
      </w:pPr>
      <w:r w:rsidRPr="00ED31C4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контроля: </w:t>
      </w:r>
      <w:r w:rsidRPr="00ED31C4">
        <w:rPr>
          <w:rFonts w:ascii="Times New Roman" w:hAnsi="Times New Roman" w:cs="Times New Roman"/>
          <w:sz w:val="24"/>
          <w:szCs w:val="24"/>
        </w:rPr>
        <w:t xml:space="preserve">проект «Анализ сметаны и </w:t>
      </w:r>
      <w:proofErr w:type="gramStart"/>
      <w:r w:rsidRPr="00ED31C4">
        <w:rPr>
          <w:rFonts w:ascii="Times New Roman" w:hAnsi="Times New Roman" w:cs="Times New Roman"/>
          <w:sz w:val="24"/>
          <w:szCs w:val="24"/>
        </w:rPr>
        <w:t>творога</w:t>
      </w:r>
      <w:proofErr w:type="gramEnd"/>
      <w:r w:rsidRPr="00ED31C4">
        <w:rPr>
          <w:rFonts w:ascii="Times New Roman" w:hAnsi="Times New Roman" w:cs="Times New Roman"/>
          <w:sz w:val="24"/>
          <w:szCs w:val="24"/>
        </w:rPr>
        <w:t xml:space="preserve"> известных марок на наличие примесей»</w:t>
      </w:r>
    </w:p>
    <w:p w:rsidR="00ED31C4" w:rsidRDefault="00ED31C4" w:rsidP="00ED31C4">
      <w:pPr>
        <w:pStyle w:val="Default"/>
        <w:rPr>
          <w:sz w:val="23"/>
          <w:szCs w:val="23"/>
        </w:rPr>
      </w:pPr>
    </w:p>
    <w:p w:rsidR="00ED31C4" w:rsidRPr="00ED31C4" w:rsidRDefault="00ED31C4" w:rsidP="00ED31C4">
      <w:pPr>
        <w:rPr>
          <w:rFonts w:ascii="Times New Roman" w:hAnsi="Times New Roman" w:cs="Times New Roman"/>
          <w:sz w:val="24"/>
          <w:szCs w:val="24"/>
        </w:rPr>
      </w:pPr>
    </w:p>
    <w:sectPr w:rsidR="00ED31C4" w:rsidRPr="00ED31C4" w:rsidSect="00A84B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0DF56C"/>
    <w:multiLevelType w:val="hybridMultilevel"/>
    <w:tmpl w:val="B8C479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8540989"/>
    <w:multiLevelType w:val="hybridMultilevel"/>
    <w:tmpl w:val="324A8D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BF6D958"/>
    <w:multiLevelType w:val="hybridMultilevel"/>
    <w:tmpl w:val="BCF31F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237CEC"/>
    <w:multiLevelType w:val="hybridMultilevel"/>
    <w:tmpl w:val="68D1D5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DC491C7"/>
    <w:multiLevelType w:val="hybridMultilevel"/>
    <w:tmpl w:val="868214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7326706"/>
    <w:multiLevelType w:val="hybridMultilevel"/>
    <w:tmpl w:val="AE9634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58635E2"/>
    <w:multiLevelType w:val="hybridMultilevel"/>
    <w:tmpl w:val="C04805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BC5222A"/>
    <w:multiLevelType w:val="hybridMultilevel"/>
    <w:tmpl w:val="B29BD9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A8A4089"/>
    <w:multiLevelType w:val="hybridMultilevel"/>
    <w:tmpl w:val="58D3FE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68ED185"/>
    <w:multiLevelType w:val="hybridMultilevel"/>
    <w:tmpl w:val="E77357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72DF491"/>
    <w:multiLevelType w:val="hybridMultilevel"/>
    <w:tmpl w:val="4BA512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CCE0204"/>
    <w:multiLevelType w:val="hybridMultilevel"/>
    <w:tmpl w:val="5CC242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D6"/>
    <w:rsid w:val="0023152B"/>
    <w:rsid w:val="002924D6"/>
    <w:rsid w:val="004366DD"/>
    <w:rsid w:val="00485954"/>
    <w:rsid w:val="005341AD"/>
    <w:rsid w:val="006D69C1"/>
    <w:rsid w:val="007846E3"/>
    <w:rsid w:val="0079301D"/>
    <w:rsid w:val="008137EB"/>
    <w:rsid w:val="008D103E"/>
    <w:rsid w:val="008F4E0D"/>
    <w:rsid w:val="009F5C10"/>
    <w:rsid w:val="00A276C5"/>
    <w:rsid w:val="00A84BB8"/>
    <w:rsid w:val="00BA0C2A"/>
    <w:rsid w:val="00BC40F5"/>
    <w:rsid w:val="00E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D69C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7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D69C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0694-56E6-47B0-ACD0-AA9990E7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4020</Words>
  <Characters>22917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cp:lastPrinted>2022-09-24T08:35:00Z</cp:lastPrinted>
  <dcterms:created xsi:type="dcterms:W3CDTF">2022-09-01T18:00:00Z</dcterms:created>
  <dcterms:modified xsi:type="dcterms:W3CDTF">2022-09-24T08:37:00Z</dcterms:modified>
</cp:coreProperties>
</file>